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CC17" w14:textId="77777777" w:rsidR="008E298B" w:rsidRDefault="008E298B" w:rsidP="008E298B">
      <w:pPr>
        <w:spacing w:after="0" w:line="220" w:lineRule="auto"/>
        <w:ind w:left="182" w:right="2699" w:hanging="10"/>
        <w:jc w:val="left"/>
      </w:pPr>
      <w:bookmarkStart w:id="0" w:name="_GoBack"/>
      <w:bookmarkEnd w:id="0"/>
      <w:r>
        <w:rPr>
          <w:sz w:val="48"/>
        </w:rPr>
        <w:t xml:space="preserve">The Celebration and Blessing of a Marriage 2 </w:t>
      </w:r>
    </w:p>
    <w:p w14:paraId="51636AAB" w14:textId="77777777" w:rsidR="008E298B" w:rsidRDefault="008E298B" w:rsidP="008E298B">
      <w:pPr>
        <w:spacing w:after="0" w:line="259" w:lineRule="auto"/>
        <w:ind w:left="67" w:firstLine="0"/>
        <w:jc w:val="left"/>
      </w:pPr>
    </w:p>
    <w:p w14:paraId="6DFFF391" w14:textId="77777777" w:rsidR="008E298B" w:rsidRDefault="008E298B" w:rsidP="008E298B">
      <w:pPr>
        <w:spacing w:after="0" w:line="259" w:lineRule="auto"/>
        <w:ind w:left="182" w:hanging="10"/>
        <w:jc w:val="left"/>
      </w:pPr>
      <w:r>
        <w:rPr>
          <w:sz w:val="28"/>
        </w:rPr>
        <w:t xml:space="preserve">Concerning the Service </w:t>
      </w:r>
    </w:p>
    <w:p w14:paraId="0F2FEC87" w14:textId="77777777" w:rsidR="008E298B" w:rsidRDefault="008E298B" w:rsidP="008E298B">
      <w:pPr>
        <w:spacing w:after="0" w:line="242" w:lineRule="auto"/>
        <w:ind w:left="67" w:right="10024" w:firstLine="0"/>
        <w:jc w:val="left"/>
      </w:pPr>
      <w:r>
        <w:rPr>
          <w:sz w:val="28"/>
        </w:rPr>
        <w:t xml:space="preserve"> </w:t>
      </w:r>
      <w:r>
        <w:rPr>
          <w:sz w:val="27"/>
        </w:rPr>
        <w:t xml:space="preserve"> </w:t>
      </w:r>
    </w:p>
    <w:p w14:paraId="3C91AB6B" w14:textId="77777777" w:rsidR="008E298B" w:rsidRDefault="008E298B" w:rsidP="008E298B">
      <w:pPr>
        <w:spacing w:after="106"/>
        <w:ind w:left="174" w:right="15"/>
      </w:pPr>
      <w:r>
        <w:t xml:space="preserve">At least one of the parties must be a baptized Christian; the ceremony must be attested by at least two witnesses; and the marriage must conform to the laws of the State. </w:t>
      </w:r>
    </w:p>
    <w:p w14:paraId="3B6A0070" w14:textId="77777777" w:rsidR="008E298B" w:rsidRDefault="008E298B" w:rsidP="008E298B">
      <w:pPr>
        <w:spacing w:after="106"/>
        <w:ind w:left="176" w:right="896"/>
      </w:pPr>
      <w:r>
        <w:t xml:space="preserve">A priest or a bishop normally presides at the Celebration and Blessing of a Marriage, because such ministers alone have the function of pronouncing the nuptial blessing, and of celebrating the Holy Eucharist. </w:t>
      </w:r>
    </w:p>
    <w:p w14:paraId="6C9F96FC" w14:textId="77777777" w:rsidR="008E298B" w:rsidRDefault="008E298B" w:rsidP="008E298B">
      <w:pPr>
        <w:spacing w:after="100"/>
        <w:ind w:left="176" w:right="15"/>
      </w:pPr>
      <w:r>
        <w:t xml:space="preserve">When both a bishop and a priest are present and officiating, the bishop should pronounce the blessing and preside at the Eucharist. </w:t>
      </w:r>
    </w:p>
    <w:p w14:paraId="41703AA2" w14:textId="77777777" w:rsidR="008E298B" w:rsidRDefault="008E298B" w:rsidP="008E298B">
      <w:pPr>
        <w:spacing w:after="106"/>
        <w:ind w:left="176" w:right="15"/>
      </w:pPr>
      <w:r>
        <w:t xml:space="preserve">A deacon, or an assisting priest, may deliver the charge, ask for the Declaration of Consent, read the Gospel, and perform other assisting functions at the Eucharist. </w:t>
      </w:r>
    </w:p>
    <w:p w14:paraId="098620B6" w14:textId="77777777" w:rsidR="008E298B" w:rsidRDefault="008E298B" w:rsidP="008E298B">
      <w:pPr>
        <w:spacing w:after="101"/>
        <w:ind w:left="175" w:right="15"/>
      </w:pPr>
      <w:r>
        <w:t xml:space="preserve">Where it is permitted by civil law that deacons may perform marriages, and no priest or bishop is available, a deacon may use the service which follows, omitting the nuptial blessing which follows The Prayers. </w:t>
      </w:r>
    </w:p>
    <w:p w14:paraId="79A1A102" w14:textId="77777777" w:rsidR="008E298B" w:rsidRDefault="008E298B" w:rsidP="008E298B">
      <w:pPr>
        <w:spacing w:after="102"/>
        <w:ind w:left="175" w:right="15"/>
      </w:pPr>
      <w:r>
        <w:t xml:space="preserve">It is desirable that the Lessons from the Old Testament and the Epistles be read by lay persons. </w:t>
      </w:r>
    </w:p>
    <w:p w14:paraId="48AAC116" w14:textId="77777777" w:rsidR="008E298B" w:rsidRDefault="008E298B" w:rsidP="008E298B">
      <w:pPr>
        <w:spacing w:after="101"/>
        <w:ind w:left="176" w:right="15"/>
      </w:pPr>
      <w:r>
        <w:t xml:space="preserve">In the opening exhortation (at the symbol of </w:t>
      </w:r>
      <w:r>
        <w:rPr>
          <w:i/>
        </w:rPr>
        <w:t>N. N</w:t>
      </w:r>
      <w:r>
        <w:t xml:space="preserve">.), the full names of the persons to be married are declared. Subsequently, only their Christian names are used. </w:t>
      </w:r>
    </w:p>
    <w:p w14:paraId="59BE5078" w14:textId="77777777" w:rsidR="008E298B" w:rsidRDefault="008E298B" w:rsidP="008E298B">
      <w:pPr>
        <w:ind w:left="176" w:right="15"/>
      </w:pPr>
      <w:r>
        <w:t xml:space="preserve">Additional Directions are on page xxx. </w:t>
      </w:r>
    </w:p>
    <w:p w14:paraId="7521DF83" w14:textId="77777777" w:rsidR="008E298B" w:rsidRDefault="008E298B" w:rsidP="008E298B">
      <w:pPr>
        <w:spacing w:after="244" w:line="220" w:lineRule="auto"/>
        <w:ind w:left="182" w:right="2699" w:hanging="10"/>
        <w:jc w:val="left"/>
        <w:rPr>
          <w:sz w:val="48"/>
        </w:rPr>
      </w:pPr>
    </w:p>
    <w:p w14:paraId="2F888F37" w14:textId="77777777" w:rsidR="008E298B" w:rsidRDefault="008E298B" w:rsidP="008E298B">
      <w:pPr>
        <w:spacing w:after="244" w:line="220" w:lineRule="auto"/>
        <w:ind w:left="182" w:right="2699" w:hanging="10"/>
        <w:jc w:val="left"/>
        <w:rPr>
          <w:sz w:val="48"/>
        </w:rPr>
      </w:pPr>
    </w:p>
    <w:p w14:paraId="24EAF6BE" w14:textId="77777777" w:rsidR="008E298B" w:rsidRDefault="008E298B" w:rsidP="008E298B">
      <w:pPr>
        <w:spacing w:after="244" w:line="220" w:lineRule="auto"/>
        <w:ind w:left="182" w:right="2699" w:hanging="10"/>
        <w:jc w:val="left"/>
        <w:rPr>
          <w:sz w:val="48"/>
        </w:rPr>
      </w:pPr>
    </w:p>
    <w:p w14:paraId="65088E9E" w14:textId="77777777" w:rsidR="008E298B" w:rsidRDefault="008E298B" w:rsidP="008E298B">
      <w:pPr>
        <w:spacing w:after="244" w:line="220" w:lineRule="auto"/>
        <w:ind w:left="182" w:right="2699" w:hanging="10"/>
        <w:jc w:val="left"/>
        <w:rPr>
          <w:sz w:val="48"/>
        </w:rPr>
      </w:pPr>
    </w:p>
    <w:p w14:paraId="14543B10" w14:textId="77777777" w:rsidR="008E298B" w:rsidRDefault="008E298B" w:rsidP="008E298B">
      <w:pPr>
        <w:spacing w:after="244" w:line="220" w:lineRule="auto"/>
        <w:ind w:left="182" w:right="2699" w:hanging="10"/>
        <w:jc w:val="left"/>
        <w:rPr>
          <w:sz w:val="48"/>
        </w:rPr>
      </w:pPr>
    </w:p>
    <w:p w14:paraId="7E6A8B5B" w14:textId="77777777" w:rsidR="008E298B" w:rsidRDefault="008E298B" w:rsidP="008E298B">
      <w:pPr>
        <w:spacing w:after="244" w:line="220" w:lineRule="auto"/>
        <w:ind w:left="182" w:right="2699" w:hanging="10"/>
        <w:jc w:val="left"/>
        <w:rPr>
          <w:sz w:val="48"/>
        </w:rPr>
      </w:pPr>
    </w:p>
    <w:p w14:paraId="58712B40" w14:textId="77777777" w:rsidR="008E298B" w:rsidRDefault="008E298B" w:rsidP="008E298B">
      <w:pPr>
        <w:spacing w:after="244" w:line="220" w:lineRule="auto"/>
        <w:ind w:left="182" w:right="2699" w:hanging="10"/>
        <w:jc w:val="left"/>
        <w:rPr>
          <w:sz w:val="48"/>
        </w:rPr>
      </w:pPr>
    </w:p>
    <w:p w14:paraId="08952692" w14:textId="77777777" w:rsidR="008E298B" w:rsidRDefault="008E298B" w:rsidP="008E298B">
      <w:pPr>
        <w:spacing w:after="244" w:line="220" w:lineRule="auto"/>
        <w:ind w:left="182" w:right="2699" w:hanging="10"/>
        <w:jc w:val="left"/>
        <w:rPr>
          <w:sz w:val="48"/>
        </w:rPr>
      </w:pPr>
    </w:p>
    <w:p w14:paraId="5CF56D3A" w14:textId="77777777" w:rsidR="008E298B" w:rsidRDefault="008E298B" w:rsidP="00EB283D">
      <w:pPr>
        <w:spacing w:after="244" w:line="220" w:lineRule="auto"/>
        <w:ind w:left="0" w:right="2699" w:firstLine="0"/>
        <w:jc w:val="left"/>
        <w:rPr>
          <w:sz w:val="48"/>
        </w:rPr>
      </w:pPr>
    </w:p>
    <w:p w14:paraId="4E6C4121" w14:textId="77777777" w:rsidR="008E298B" w:rsidRDefault="008E298B" w:rsidP="00EB283D">
      <w:pPr>
        <w:spacing w:after="244" w:line="220" w:lineRule="auto"/>
        <w:ind w:right="2699"/>
        <w:jc w:val="left"/>
      </w:pPr>
      <w:r>
        <w:rPr>
          <w:sz w:val="48"/>
        </w:rPr>
        <w:lastRenderedPageBreak/>
        <w:t xml:space="preserve">The Celebration and Blessing of a Marriage 2 </w:t>
      </w:r>
    </w:p>
    <w:p w14:paraId="2A0B80E2" w14:textId="77777777" w:rsidR="008E298B" w:rsidRDefault="008E298B" w:rsidP="008E298B">
      <w:pPr>
        <w:spacing w:after="123" w:line="247" w:lineRule="auto"/>
        <w:ind w:left="180" w:right="199"/>
        <w:jc w:val="left"/>
      </w:pPr>
      <w:r>
        <w:rPr>
          <w:i/>
          <w:sz w:val="20"/>
        </w:rPr>
        <w:t>At the time appointed, the persons to be married, with their witnesses, assemble in the church or some other appropriate place.</w:t>
      </w:r>
      <w:r>
        <w:rPr>
          <w:sz w:val="20"/>
        </w:rPr>
        <w:t xml:space="preserve"> </w:t>
      </w:r>
    </w:p>
    <w:p w14:paraId="165C152D" w14:textId="77777777" w:rsidR="008E298B" w:rsidRDefault="008E298B" w:rsidP="008E298B">
      <w:pPr>
        <w:spacing w:after="123" w:line="247" w:lineRule="auto"/>
        <w:ind w:left="180" w:right="199"/>
        <w:jc w:val="left"/>
      </w:pPr>
      <w:r>
        <w:rPr>
          <w:i/>
          <w:sz w:val="20"/>
        </w:rPr>
        <w:t>During their entrance, a hymn, psalm, or anthem may be sung, or instrumental music may be played.</w:t>
      </w:r>
      <w:r>
        <w:rPr>
          <w:sz w:val="20"/>
        </w:rPr>
        <w:t xml:space="preserve"> </w:t>
      </w:r>
    </w:p>
    <w:p w14:paraId="65A5263A" w14:textId="77777777" w:rsidR="008E298B" w:rsidRDefault="008E298B" w:rsidP="008E298B">
      <w:pPr>
        <w:spacing w:after="123" w:line="247" w:lineRule="auto"/>
        <w:ind w:left="180" w:right="199"/>
        <w:jc w:val="left"/>
      </w:pPr>
      <w:r>
        <w:rPr>
          <w:i/>
          <w:sz w:val="20"/>
        </w:rPr>
        <w:t>Then the Celebrant, facing the people and the persons to be married, addresses the congregation and says</w:t>
      </w:r>
      <w:r>
        <w:rPr>
          <w:sz w:val="20"/>
        </w:rPr>
        <w:t xml:space="preserve"> </w:t>
      </w:r>
    </w:p>
    <w:p w14:paraId="0BB878D5" w14:textId="77777777" w:rsidR="008E298B" w:rsidRDefault="008E298B" w:rsidP="008E298B">
      <w:pPr>
        <w:spacing w:after="113" w:line="237" w:lineRule="auto"/>
        <w:ind w:left="1616" w:right="184"/>
        <w:jc w:val="left"/>
      </w:pPr>
      <w:r>
        <w:t xml:space="preserve">Dearly beloved: We have come together in the presence of God to witness and bless the joining together of </w:t>
      </w:r>
      <w:r>
        <w:rPr>
          <w:i/>
        </w:rPr>
        <w:t xml:space="preserve">N. </w:t>
      </w:r>
      <w:r>
        <w:t xml:space="preserve">and </w:t>
      </w:r>
      <w:r>
        <w:rPr>
          <w:i/>
        </w:rPr>
        <w:t xml:space="preserve">N. </w:t>
      </w:r>
      <w:r>
        <w:t xml:space="preserve">in Holy Matrimony. The joining of two people in a life of mutual fidelity signifies to us the mystery of the union between Christ and his Church, and so it is worthy of being honored among all people. </w:t>
      </w:r>
    </w:p>
    <w:p w14:paraId="3F003D39" w14:textId="77777777" w:rsidR="008E298B" w:rsidRDefault="008E298B" w:rsidP="008E298B">
      <w:pPr>
        <w:spacing w:after="110" w:line="237" w:lineRule="auto"/>
        <w:ind w:left="1618" w:right="184"/>
        <w:jc w:val="left"/>
      </w:pPr>
      <w:r>
        <w:t xml:space="preserve">The union of two people in heart, body, and mind is intended by God for their mutual joy; for the help and comfort given one another in prosperity and adversity; and, when it is God’s will, for the gift of children and their nurture in the knowledge and love of the Lord. </w:t>
      </w:r>
      <w:proofErr w:type="gramStart"/>
      <w:r>
        <w:t>Therefore</w:t>
      </w:r>
      <w:proofErr w:type="gramEnd"/>
      <w:r>
        <w:t xml:space="preserve"> marriage is not to be entered into unadvisedly or lightly, but reverently, deliberately, and in accordance with the purposes for which it was instituted by God. </w:t>
      </w:r>
    </w:p>
    <w:p w14:paraId="0739963E" w14:textId="77777777" w:rsidR="008E298B" w:rsidRDefault="008E298B" w:rsidP="008E298B">
      <w:pPr>
        <w:spacing w:after="99"/>
        <w:ind w:left="1620" w:right="15"/>
      </w:pPr>
      <w:r>
        <w:t xml:space="preserve">Into this holy union </w:t>
      </w:r>
      <w:r>
        <w:rPr>
          <w:i/>
        </w:rPr>
        <w:t>N. N</w:t>
      </w:r>
      <w:r>
        <w:t xml:space="preserve">. and </w:t>
      </w:r>
      <w:r>
        <w:rPr>
          <w:i/>
        </w:rPr>
        <w:t xml:space="preserve">N. N. </w:t>
      </w:r>
      <w:r>
        <w:t xml:space="preserve">now come to be joined. </w:t>
      </w:r>
    </w:p>
    <w:p w14:paraId="47457687" w14:textId="77777777" w:rsidR="008E298B" w:rsidRDefault="008E298B" w:rsidP="008E298B">
      <w:pPr>
        <w:spacing w:after="225"/>
        <w:ind w:left="1616" w:right="15"/>
      </w:pPr>
      <w:r>
        <w:t xml:space="preserve">If any of you can show just cause why they may not lawfully be married, speak now; or else for ever hold your peace. </w:t>
      </w:r>
    </w:p>
    <w:p w14:paraId="4EE1071D" w14:textId="77777777" w:rsidR="008E298B" w:rsidRDefault="008E298B" w:rsidP="008E298B">
      <w:pPr>
        <w:spacing w:after="123" w:line="247" w:lineRule="auto"/>
        <w:ind w:left="180" w:right="199"/>
        <w:jc w:val="left"/>
      </w:pPr>
      <w:r>
        <w:rPr>
          <w:i/>
          <w:sz w:val="20"/>
        </w:rPr>
        <w:t>Then the Celebrant says to the persons to be married</w:t>
      </w:r>
      <w:r>
        <w:rPr>
          <w:sz w:val="20"/>
        </w:rPr>
        <w:t xml:space="preserve"> </w:t>
      </w:r>
    </w:p>
    <w:p w14:paraId="29DAB6DB" w14:textId="77777777" w:rsidR="008E298B" w:rsidRDefault="008E298B" w:rsidP="008E298B">
      <w:pPr>
        <w:spacing w:after="353" w:line="237" w:lineRule="auto"/>
        <w:ind w:left="1616" w:right="184"/>
        <w:jc w:val="left"/>
      </w:pPr>
      <w:r>
        <w:t xml:space="preserve">I require and charge you both, here in the presence of God, that if either of you knows any reason why you may not be united in marriage lawfully, and in accordance with God’s Word, you do now confess it. </w:t>
      </w:r>
    </w:p>
    <w:p w14:paraId="46A5C8CC" w14:textId="77777777" w:rsidR="008E298B" w:rsidRDefault="008E298B" w:rsidP="008E298B">
      <w:pPr>
        <w:spacing w:after="0" w:line="259" w:lineRule="auto"/>
        <w:ind w:left="182" w:hanging="10"/>
        <w:jc w:val="left"/>
      </w:pPr>
      <w:r>
        <w:rPr>
          <w:sz w:val="26"/>
        </w:rPr>
        <w:t xml:space="preserve">The Declaration of Consent </w:t>
      </w:r>
    </w:p>
    <w:p w14:paraId="611520C2" w14:textId="77777777" w:rsidR="008E298B" w:rsidRDefault="008E298B" w:rsidP="008E298B">
      <w:pPr>
        <w:spacing w:after="123" w:line="247" w:lineRule="auto"/>
        <w:ind w:left="180" w:right="199"/>
        <w:jc w:val="left"/>
      </w:pPr>
      <w:r>
        <w:rPr>
          <w:i/>
          <w:sz w:val="20"/>
        </w:rPr>
        <w:t>The Celebrant says to one member of the couple, then to the other</w:t>
      </w:r>
      <w:r>
        <w:rPr>
          <w:sz w:val="20"/>
        </w:rPr>
        <w:t xml:space="preserve"> </w:t>
      </w:r>
    </w:p>
    <w:p w14:paraId="0296ACD7" w14:textId="77777777" w:rsidR="008E298B" w:rsidRDefault="008E298B" w:rsidP="008E298B">
      <w:pPr>
        <w:spacing w:after="0" w:line="237" w:lineRule="auto"/>
        <w:ind w:left="1618" w:right="101" w:hanging="10"/>
        <w:jc w:val="left"/>
      </w:pPr>
      <w:r>
        <w:rPr>
          <w:i/>
          <w:sz w:val="24"/>
        </w:rPr>
        <w:t>N</w:t>
      </w:r>
      <w:r>
        <w:rPr>
          <w:sz w:val="24"/>
        </w:rPr>
        <w:t xml:space="preserve">., will you have this </w:t>
      </w:r>
      <w:r>
        <w:rPr>
          <w:i/>
          <w:sz w:val="24"/>
        </w:rPr>
        <w:t xml:space="preserve">woman/man/person </w:t>
      </w:r>
      <w:r>
        <w:rPr>
          <w:sz w:val="24"/>
        </w:rPr>
        <w:t xml:space="preserve">to be your </w:t>
      </w:r>
      <w:r>
        <w:rPr>
          <w:i/>
          <w:sz w:val="24"/>
        </w:rPr>
        <w:t>wife/husband/spouse</w:t>
      </w:r>
      <w:r>
        <w:rPr>
          <w:sz w:val="24"/>
        </w:rPr>
        <w:t xml:space="preserve">; to live together in the covenant of marriage? Will you love </w:t>
      </w:r>
      <w:r>
        <w:rPr>
          <w:i/>
          <w:sz w:val="24"/>
        </w:rPr>
        <w:t>her/him</w:t>
      </w:r>
      <w:r>
        <w:rPr>
          <w:sz w:val="24"/>
        </w:rPr>
        <w:t xml:space="preserve">, comfort </w:t>
      </w:r>
      <w:r>
        <w:rPr>
          <w:i/>
          <w:sz w:val="24"/>
        </w:rPr>
        <w:t>her/him</w:t>
      </w:r>
      <w:r>
        <w:rPr>
          <w:sz w:val="24"/>
        </w:rPr>
        <w:t xml:space="preserve">, honor and keep </w:t>
      </w:r>
      <w:r>
        <w:rPr>
          <w:i/>
          <w:sz w:val="24"/>
        </w:rPr>
        <w:t>her/him</w:t>
      </w:r>
      <w:r>
        <w:rPr>
          <w:sz w:val="24"/>
        </w:rPr>
        <w:t xml:space="preserve">, in sickness and in health; and, forsaking all others, be faithful to </w:t>
      </w:r>
      <w:r>
        <w:rPr>
          <w:i/>
          <w:sz w:val="24"/>
        </w:rPr>
        <w:t xml:space="preserve">her/him </w:t>
      </w:r>
      <w:proofErr w:type="gramStart"/>
      <w:r>
        <w:rPr>
          <w:sz w:val="24"/>
        </w:rPr>
        <w:t>as long as</w:t>
      </w:r>
      <w:proofErr w:type="gramEnd"/>
      <w:r>
        <w:rPr>
          <w:sz w:val="24"/>
        </w:rPr>
        <w:t xml:space="preserve"> you both shall live? </w:t>
      </w:r>
    </w:p>
    <w:p w14:paraId="697158F8" w14:textId="77777777" w:rsidR="008E298B" w:rsidRDefault="008E298B" w:rsidP="008E298B">
      <w:pPr>
        <w:tabs>
          <w:tab w:val="center" w:pos="1866"/>
        </w:tabs>
        <w:spacing w:after="92"/>
        <w:ind w:left="0" w:firstLine="0"/>
        <w:jc w:val="left"/>
      </w:pPr>
      <w:r>
        <w:rPr>
          <w:i/>
          <w:sz w:val="20"/>
        </w:rPr>
        <w:t xml:space="preserve">Answer </w:t>
      </w:r>
      <w:r>
        <w:rPr>
          <w:i/>
          <w:sz w:val="20"/>
        </w:rPr>
        <w:tab/>
      </w:r>
      <w:r>
        <w:rPr>
          <w:sz w:val="24"/>
        </w:rPr>
        <w:t xml:space="preserve">I will. </w:t>
      </w:r>
    </w:p>
    <w:p w14:paraId="3C6F0A06" w14:textId="77777777" w:rsidR="008E298B" w:rsidRDefault="008E298B" w:rsidP="008E298B">
      <w:pPr>
        <w:spacing w:after="123" w:line="247" w:lineRule="auto"/>
        <w:ind w:left="180" w:right="199"/>
        <w:jc w:val="left"/>
      </w:pPr>
      <w:r>
        <w:rPr>
          <w:i/>
          <w:sz w:val="20"/>
        </w:rPr>
        <w:t>The Celebrant then addresses the congregation, saying</w:t>
      </w:r>
      <w:r>
        <w:rPr>
          <w:sz w:val="20"/>
        </w:rPr>
        <w:t xml:space="preserve"> </w:t>
      </w:r>
    </w:p>
    <w:p w14:paraId="0AE05030" w14:textId="77777777" w:rsidR="008E298B" w:rsidRDefault="008E298B" w:rsidP="008E298B">
      <w:pPr>
        <w:spacing w:after="0"/>
        <w:ind w:left="1616" w:right="75"/>
      </w:pPr>
      <w:r>
        <w:t xml:space="preserve">Will all of you witnessing these promises do all in your power to uphold these two persons in their marriage? </w:t>
      </w:r>
    </w:p>
    <w:p w14:paraId="5A710A44" w14:textId="77777777" w:rsidR="008E298B" w:rsidRDefault="008E298B" w:rsidP="008E298B">
      <w:pPr>
        <w:tabs>
          <w:tab w:val="center" w:pos="1999"/>
        </w:tabs>
        <w:spacing w:after="261"/>
        <w:ind w:left="0" w:firstLine="0"/>
        <w:jc w:val="left"/>
      </w:pPr>
      <w:r>
        <w:rPr>
          <w:i/>
          <w:sz w:val="20"/>
        </w:rPr>
        <w:t xml:space="preserve">People </w:t>
      </w:r>
      <w:r>
        <w:rPr>
          <w:i/>
          <w:sz w:val="20"/>
        </w:rPr>
        <w:tab/>
      </w:r>
      <w:r>
        <w:rPr>
          <w:sz w:val="24"/>
        </w:rPr>
        <w:t xml:space="preserve">We will. </w:t>
      </w:r>
    </w:p>
    <w:p w14:paraId="3DA3C1D2" w14:textId="77777777" w:rsidR="008E298B" w:rsidRDefault="008E298B" w:rsidP="008E298B">
      <w:pPr>
        <w:spacing w:after="123" w:line="247" w:lineRule="auto"/>
        <w:ind w:left="180" w:right="199"/>
        <w:jc w:val="left"/>
      </w:pPr>
      <w:r>
        <w:rPr>
          <w:i/>
          <w:sz w:val="20"/>
        </w:rPr>
        <w:t xml:space="preserve">If there is to be a presentation or a giving in marriage, it takes place </w:t>
      </w:r>
      <w:proofErr w:type="gramStart"/>
      <w:r>
        <w:rPr>
          <w:i/>
          <w:sz w:val="20"/>
        </w:rPr>
        <w:t>at this time</w:t>
      </w:r>
      <w:proofErr w:type="gramEnd"/>
      <w:r>
        <w:rPr>
          <w:i/>
          <w:sz w:val="20"/>
        </w:rPr>
        <w:t xml:space="preserve">. </w:t>
      </w:r>
    </w:p>
    <w:p w14:paraId="4E4F7D70" w14:textId="77777777" w:rsidR="008E298B" w:rsidRDefault="008E298B" w:rsidP="008E298B">
      <w:pPr>
        <w:spacing w:after="123" w:line="247" w:lineRule="auto"/>
        <w:ind w:left="180" w:right="199"/>
        <w:jc w:val="left"/>
      </w:pPr>
      <w:r>
        <w:rPr>
          <w:i/>
          <w:sz w:val="20"/>
        </w:rPr>
        <w:t>See Additional Directions, p. xxx.</w:t>
      </w:r>
      <w:r>
        <w:rPr>
          <w:sz w:val="20"/>
        </w:rPr>
        <w:t xml:space="preserve"> </w:t>
      </w:r>
    </w:p>
    <w:p w14:paraId="5A8C1DF5" w14:textId="77777777" w:rsidR="008E298B" w:rsidRDefault="008E298B" w:rsidP="008E298B">
      <w:pPr>
        <w:spacing w:after="123" w:line="247" w:lineRule="auto"/>
        <w:ind w:left="180" w:right="199"/>
        <w:jc w:val="left"/>
      </w:pPr>
      <w:r>
        <w:rPr>
          <w:i/>
          <w:sz w:val="20"/>
        </w:rPr>
        <w:t>A hymn, psalm, or anthem may follow.</w:t>
      </w:r>
      <w:r>
        <w:rPr>
          <w:sz w:val="20"/>
        </w:rPr>
        <w:t xml:space="preserve"> </w:t>
      </w:r>
    </w:p>
    <w:p w14:paraId="4C662BE6" w14:textId="77777777" w:rsidR="008E298B" w:rsidRDefault="008E298B" w:rsidP="008E298B">
      <w:pPr>
        <w:spacing w:after="0" w:line="259" w:lineRule="auto"/>
        <w:ind w:left="201" w:hanging="10"/>
        <w:jc w:val="left"/>
        <w:rPr>
          <w:sz w:val="32"/>
        </w:rPr>
      </w:pPr>
    </w:p>
    <w:p w14:paraId="06AF05FA" w14:textId="77777777" w:rsidR="008E298B" w:rsidRDefault="008E298B" w:rsidP="008E298B">
      <w:pPr>
        <w:spacing w:after="0" w:line="259" w:lineRule="auto"/>
        <w:ind w:left="201" w:hanging="10"/>
        <w:jc w:val="left"/>
        <w:rPr>
          <w:sz w:val="32"/>
        </w:rPr>
      </w:pPr>
    </w:p>
    <w:p w14:paraId="0384FF1F" w14:textId="77777777" w:rsidR="008E298B" w:rsidRDefault="008E298B" w:rsidP="008E298B">
      <w:pPr>
        <w:spacing w:after="0" w:line="259" w:lineRule="auto"/>
        <w:ind w:left="201" w:hanging="10"/>
        <w:jc w:val="left"/>
        <w:rPr>
          <w:sz w:val="32"/>
        </w:rPr>
      </w:pPr>
    </w:p>
    <w:p w14:paraId="203BFDB0" w14:textId="77777777" w:rsidR="008E298B" w:rsidRDefault="008E298B" w:rsidP="008E298B">
      <w:pPr>
        <w:spacing w:after="0" w:line="259" w:lineRule="auto"/>
        <w:ind w:left="201" w:hanging="10"/>
        <w:jc w:val="left"/>
      </w:pPr>
      <w:r>
        <w:rPr>
          <w:sz w:val="32"/>
        </w:rPr>
        <w:t xml:space="preserve">The Ministry of the Word </w:t>
      </w:r>
    </w:p>
    <w:p w14:paraId="38800FF8" w14:textId="77777777" w:rsidR="008E298B" w:rsidRDefault="008E298B" w:rsidP="008E298B">
      <w:pPr>
        <w:spacing w:after="123" w:line="247" w:lineRule="auto"/>
        <w:ind w:left="180" w:right="199"/>
        <w:jc w:val="left"/>
      </w:pPr>
      <w:r>
        <w:rPr>
          <w:i/>
          <w:sz w:val="20"/>
        </w:rPr>
        <w:t>The Celebrant then says to the people</w:t>
      </w:r>
      <w:r>
        <w:rPr>
          <w:sz w:val="20"/>
        </w:rPr>
        <w:t xml:space="preserve"> </w:t>
      </w:r>
    </w:p>
    <w:p w14:paraId="23F17E6D" w14:textId="77777777" w:rsidR="008E298B" w:rsidRDefault="008E298B" w:rsidP="008E298B">
      <w:pPr>
        <w:spacing w:after="11"/>
        <w:ind w:left="1616" w:right="15"/>
      </w:pPr>
      <w:r>
        <w:t xml:space="preserve">The Lord be with you. </w:t>
      </w:r>
    </w:p>
    <w:p w14:paraId="028BF391" w14:textId="77777777" w:rsidR="008E298B" w:rsidRDefault="008E298B" w:rsidP="008E298B">
      <w:pPr>
        <w:spacing w:after="120"/>
        <w:ind w:left="178" w:right="5913" w:hanging="10"/>
      </w:pPr>
      <w:r>
        <w:rPr>
          <w:i/>
          <w:sz w:val="20"/>
        </w:rPr>
        <w:t xml:space="preserve">People </w:t>
      </w:r>
      <w:r>
        <w:rPr>
          <w:sz w:val="24"/>
        </w:rPr>
        <w:t xml:space="preserve">And also with you. </w:t>
      </w:r>
      <w:r>
        <w:rPr>
          <w:i/>
          <w:sz w:val="20"/>
        </w:rPr>
        <w:t xml:space="preserve">Celebrant </w:t>
      </w:r>
      <w:r>
        <w:rPr>
          <w:sz w:val="24"/>
        </w:rPr>
        <w:t xml:space="preserve">Let us pray. </w:t>
      </w:r>
    </w:p>
    <w:p w14:paraId="4E0BBE98" w14:textId="77777777" w:rsidR="008E298B" w:rsidRDefault="008E298B" w:rsidP="008E298B">
      <w:pPr>
        <w:spacing w:after="238" w:line="237" w:lineRule="auto"/>
        <w:ind w:left="1616"/>
        <w:jc w:val="left"/>
      </w:pPr>
      <w:r>
        <w:t xml:space="preserve">O gracious and </w:t>
      </w:r>
      <w:proofErr w:type="spellStart"/>
      <w:r>
        <w:t>everliving</w:t>
      </w:r>
      <w:proofErr w:type="spellEnd"/>
      <w:r>
        <w:t xml:space="preserve"> God, you have created humankind in your image: Look mercifully upon </w:t>
      </w:r>
      <w:r>
        <w:rPr>
          <w:i/>
        </w:rPr>
        <w:t xml:space="preserve">N. </w:t>
      </w:r>
      <w:r>
        <w:t xml:space="preserve">and </w:t>
      </w:r>
      <w:r>
        <w:rPr>
          <w:i/>
        </w:rPr>
        <w:t xml:space="preserve">N. </w:t>
      </w:r>
      <w:r>
        <w:t xml:space="preserve">who come to you seeking your blessing, and assist them with your grace, that with true fidelity and steadfast love they may honor and keep the promises and vows they make; through Jesus Christ our Savior, who lives and reigns with you in the unity of the Holy Spirit, one God, for ever and ever. </w:t>
      </w:r>
      <w:r>
        <w:rPr>
          <w:i/>
        </w:rPr>
        <w:t>Amen</w:t>
      </w:r>
      <w:r>
        <w:t xml:space="preserve">. </w:t>
      </w:r>
    </w:p>
    <w:p w14:paraId="339B9A8C" w14:textId="77777777" w:rsidR="008E298B" w:rsidRDefault="008E298B" w:rsidP="008E298B">
      <w:pPr>
        <w:spacing w:after="123" w:line="247" w:lineRule="auto"/>
        <w:ind w:left="180" w:right="199"/>
        <w:jc w:val="left"/>
      </w:pPr>
      <w:r>
        <w:rPr>
          <w:i/>
          <w:sz w:val="20"/>
        </w:rPr>
        <w:t>Then one or more of the following passages from Holy Scripture is read. Other readings from Scripture suitable for the occasion may be used. If there is to be a Communion, a passage from the Gospel always concludes the Readings.</w:t>
      </w:r>
      <w:r>
        <w:rPr>
          <w:sz w:val="20"/>
        </w:rPr>
        <w:t xml:space="preserve"> </w:t>
      </w:r>
    </w:p>
    <w:p w14:paraId="7384C8B8" w14:textId="77777777" w:rsidR="008E298B" w:rsidRDefault="008E298B" w:rsidP="008E298B">
      <w:pPr>
        <w:spacing w:after="10" w:line="247" w:lineRule="auto"/>
        <w:ind w:left="894" w:right="199"/>
        <w:jc w:val="left"/>
      </w:pPr>
      <w:r>
        <w:rPr>
          <w:sz w:val="20"/>
        </w:rPr>
        <w:t xml:space="preserve">Genesis 1:26–28 </w:t>
      </w:r>
      <w:r>
        <w:rPr>
          <w:i/>
          <w:sz w:val="20"/>
        </w:rPr>
        <w:t>(Male and female he created them)</w:t>
      </w:r>
      <w:r>
        <w:rPr>
          <w:sz w:val="20"/>
        </w:rPr>
        <w:t xml:space="preserve"> </w:t>
      </w:r>
    </w:p>
    <w:p w14:paraId="48152F35" w14:textId="77777777" w:rsidR="008E298B" w:rsidRDefault="008E298B" w:rsidP="008E298B">
      <w:pPr>
        <w:spacing w:after="10" w:line="247" w:lineRule="auto"/>
        <w:ind w:left="894" w:right="199"/>
        <w:jc w:val="left"/>
      </w:pPr>
      <w:r>
        <w:rPr>
          <w:sz w:val="20"/>
        </w:rPr>
        <w:t xml:space="preserve">Song of Solomon 2:10–13; 8:6–7 </w:t>
      </w:r>
      <w:r>
        <w:rPr>
          <w:i/>
          <w:sz w:val="20"/>
        </w:rPr>
        <w:t>(Many waters cannot quench love)</w:t>
      </w:r>
      <w:r>
        <w:rPr>
          <w:sz w:val="20"/>
        </w:rPr>
        <w:t xml:space="preserve"> </w:t>
      </w:r>
    </w:p>
    <w:p w14:paraId="6FC0E189" w14:textId="77777777" w:rsidR="008E298B" w:rsidRDefault="008E298B" w:rsidP="008E298B">
      <w:pPr>
        <w:spacing w:after="123" w:line="247" w:lineRule="auto"/>
        <w:ind w:left="895" w:right="199"/>
        <w:jc w:val="left"/>
      </w:pPr>
      <w:r>
        <w:rPr>
          <w:sz w:val="20"/>
        </w:rPr>
        <w:t>Tobit 8:5b–8 (</w:t>
      </w:r>
      <w:r>
        <w:rPr>
          <w:i/>
          <w:sz w:val="20"/>
        </w:rPr>
        <w:t>New English Bible</w:t>
      </w:r>
      <w:r>
        <w:rPr>
          <w:sz w:val="20"/>
        </w:rPr>
        <w:t xml:space="preserve">) </w:t>
      </w:r>
      <w:r>
        <w:rPr>
          <w:i/>
          <w:sz w:val="20"/>
        </w:rPr>
        <w:t>(That she and I may grow old together)</w:t>
      </w:r>
      <w:r>
        <w:rPr>
          <w:sz w:val="20"/>
        </w:rPr>
        <w:t xml:space="preserve"> </w:t>
      </w:r>
    </w:p>
    <w:p w14:paraId="55994A71" w14:textId="77777777" w:rsidR="008E298B" w:rsidRDefault="008E298B" w:rsidP="008E298B">
      <w:pPr>
        <w:spacing w:after="10" w:line="247" w:lineRule="auto"/>
        <w:ind w:left="898" w:right="199"/>
        <w:jc w:val="left"/>
      </w:pPr>
      <w:r>
        <w:rPr>
          <w:sz w:val="20"/>
        </w:rPr>
        <w:t xml:space="preserve">1 Corinthians 13:1–13 </w:t>
      </w:r>
      <w:r>
        <w:rPr>
          <w:i/>
          <w:sz w:val="20"/>
        </w:rPr>
        <w:t>(Love is patient and kind)</w:t>
      </w:r>
      <w:r>
        <w:rPr>
          <w:sz w:val="20"/>
        </w:rPr>
        <w:t xml:space="preserve"> </w:t>
      </w:r>
    </w:p>
    <w:p w14:paraId="74C9ACAF" w14:textId="77777777" w:rsidR="008E298B" w:rsidRDefault="008E298B" w:rsidP="008E298B">
      <w:pPr>
        <w:spacing w:after="6" w:line="247" w:lineRule="auto"/>
        <w:ind w:left="896" w:right="3100"/>
        <w:jc w:val="left"/>
      </w:pPr>
      <w:r>
        <w:rPr>
          <w:sz w:val="20"/>
        </w:rPr>
        <w:t xml:space="preserve">Ephesians 3:14–19 </w:t>
      </w:r>
      <w:r>
        <w:rPr>
          <w:i/>
          <w:sz w:val="20"/>
        </w:rPr>
        <w:t>(The Father from whom every family is named)</w:t>
      </w:r>
      <w:r>
        <w:rPr>
          <w:sz w:val="20"/>
        </w:rPr>
        <w:t xml:space="preserve"> Ephesians 5:1–2 </w:t>
      </w:r>
      <w:r>
        <w:rPr>
          <w:i/>
          <w:sz w:val="20"/>
        </w:rPr>
        <w:t>(Walk in love, as Christ loved us)</w:t>
      </w:r>
      <w:r>
        <w:rPr>
          <w:sz w:val="20"/>
        </w:rPr>
        <w:t xml:space="preserve"> </w:t>
      </w:r>
    </w:p>
    <w:p w14:paraId="77F2BB65" w14:textId="77777777" w:rsidR="008E298B" w:rsidRDefault="008E298B" w:rsidP="008E298B">
      <w:pPr>
        <w:spacing w:after="10" w:line="247" w:lineRule="auto"/>
        <w:ind w:left="894" w:right="199"/>
        <w:jc w:val="left"/>
      </w:pPr>
      <w:r>
        <w:rPr>
          <w:sz w:val="20"/>
        </w:rPr>
        <w:t xml:space="preserve">Colossians 3:12–17 </w:t>
      </w:r>
      <w:r>
        <w:rPr>
          <w:i/>
          <w:sz w:val="20"/>
        </w:rPr>
        <w:t>(Love which binds everything together in harmony)</w:t>
      </w:r>
      <w:r>
        <w:rPr>
          <w:sz w:val="20"/>
        </w:rPr>
        <w:t xml:space="preserve"> </w:t>
      </w:r>
    </w:p>
    <w:p w14:paraId="360BFB6B" w14:textId="77777777" w:rsidR="008E298B" w:rsidRDefault="008E298B" w:rsidP="008E298B">
      <w:pPr>
        <w:spacing w:after="247" w:line="247" w:lineRule="auto"/>
        <w:ind w:left="894" w:right="199"/>
        <w:jc w:val="left"/>
      </w:pPr>
      <w:r>
        <w:rPr>
          <w:sz w:val="20"/>
        </w:rPr>
        <w:t xml:space="preserve">1 John 4:7–16 </w:t>
      </w:r>
      <w:r>
        <w:rPr>
          <w:i/>
          <w:sz w:val="20"/>
        </w:rPr>
        <w:t>(Let us love one another, for love is of God)</w:t>
      </w:r>
      <w:r>
        <w:rPr>
          <w:sz w:val="20"/>
        </w:rPr>
        <w:t xml:space="preserve"> </w:t>
      </w:r>
    </w:p>
    <w:p w14:paraId="04B8F6BD" w14:textId="77777777" w:rsidR="008E298B" w:rsidRDefault="008E298B" w:rsidP="008E298B">
      <w:pPr>
        <w:spacing w:after="123" w:line="247" w:lineRule="auto"/>
        <w:ind w:left="180" w:right="383"/>
        <w:jc w:val="left"/>
      </w:pPr>
      <w:r>
        <w:rPr>
          <w:i/>
          <w:sz w:val="20"/>
        </w:rPr>
        <w:t>Between the Readings, a psalm, hymn, or anthem may be sung or said. Appropriate psalms are Psalm 67, Psalm 127, and Psalm 128.</w:t>
      </w:r>
      <w:r>
        <w:rPr>
          <w:sz w:val="20"/>
        </w:rPr>
        <w:t xml:space="preserve"> </w:t>
      </w:r>
    </w:p>
    <w:p w14:paraId="46DE7359" w14:textId="77777777" w:rsidR="008E298B" w:rsidRDefault="008E298B" w:rsidP="008E298B">
      <w:pPr>
        <w:spacing w:after="123" w:line="247" w:lineRule="auto"/>
        <w:ind w:left="180" w:right="199"/>
        <w:jc w:val="left"/>
      </w:pPr>
      <w:r>
        <w:rPr>
          <w:i/>
          <w:sz w:val="20"/>
        </w:rPr>
        <w:t>When a passage from the Gospel is to be read, all stand, and the Deacon or Minister appointed says</w:t>
      </w:r>
      <w:r>
        <w:rPr>
          <w:sz w:val="20"/>
        </w:rPr>
        <w:t xml:space="preserve"> </w:t>
      </w:r>
    </w:p>
    <w:p w14:paraId="5EFBEA22" w14:textId="77777777" w:rsidR="008E298B" w:rsidRDefault="008E298B" w:rsidP="008E298B">
      <w:pPr>
        <w:spacing w:after="11"/>
        <w:ind w:left="1616" w:right="15"/>
      </w:pPr>
      <w:r>
        <w:t xml:space="preserve">The Holy Gospel of our Lord Jesus Christ according to </w:t>
      </w:r>
      <w:r>
        <w:rPr>
          <w:rFonts w:ascii="Calibri" w:eastAsia="Calibri" w:hAnsi="Calibri" w:cs="Calibri"/>
          <w:noProof/>
        </w:rPr>
        <mc:AlternateContent>
          <mc:Choice Requires="wpg">
            <w:drawing>
              <wp:inline distT="0" distB="0" distL="0" distR="0" wp14:anchorId="345149BF" wp14:editId="2D86F263">
                <wp:extent cx="1007377" cy="1524"/>
                <wp:effectExtent l="0" t="0" r="0" b="0"/>
                <wp:docPr id="507205" name="Group 507205"/>
                <wp:cNvGraphicFramePr/>
                <a:graphic xmlns:a="http://schemas.openxmlformats.org/drawingml/2006/main">
                  <a:graphicData uri="http://schemas.microsoft.com/office/word/2010/wordprocessingGroup">
                    <wpg:wgp>
                      <wpg:cNvGrpSpPr/>
                      <wpg:grpSpPr>
                        <a:xfrm>
                          <a:off x="0" y="0"/>
                          <a:ext cx="1007377" cy="1524"/>
                          <a:chOff x="0" y="0"/>
                          <a:chExt cx="1007377" cy="1524"/>
                        </a:xfrm>
                      </wpg:grpSpPr>
                      <wps:wsp>
                        <wps:cNvPr id="604707" name="Shape 604707"/>
                        <wps:cNvSpPr/>
                        <wps:spPr>
                          <a:xfrm>
                            <a:off x="0" y="0"/>
                            <a:ext cx="1007377" cy="9144"/>
                          </a:xfrm>
                          <a:custGeom>
                            <a:avLst/>
                            <a:gdLst/>
                            <a:ahLst/>
                            <a:cxnLst/>
                            <a:rect l="0" t="0" r="0" b="0"/>
                            <a:pathLst>
                              <a:path w="1007377" h="9144">
                                <a:moveTo>
                                  <a:pt x="0" y="0"/>
                                </a:moveTo>
                                <a:lnTo>
                                  <a:pt x="1007377" y="0"/>
                                </a:lnTo>
                                <a:lnTo>
                                  <a:pt x="10073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27E4E9" id="Group 507205" o:spid="_x0000_s1026" style="width:79.3pt;height:.1pt;mso-position-horizontal-relative:char;mso-position-vertical-relative:line" coordsize="100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fEgwIAAF0GAAAOAAAAZHJzL2Uyb0RvYy54bWykVdtu2zAMfR+wfxD0vlrJknoz4vRh3fIy&#10;bMXafYAiyxdAlgRJiZO/H0VfYqRDMWR5sGmKPOI5EpnNw6lV5Cidb4zO6eKOUSK1MEWjq5z+fvn2&#10;4RMlPnBdcGW0zOlZevqwff9u09lMLk1tVCEdARDts87mtA7BZkniRS1b7u+MlRoWS+NaHuDTVUnh&#10;eAforUqWjN0nnXGFdUZI78H72C/SLeKXpRThZ1l6GYjKKdQW8OnwuY/PZLvhWeW4rRsxlMFvqKLl&#10;jYZNJ6hHHjg5uOYVVNsIZ7wpw50wbWLKshESOQCbBbtis3PmYJFLlXWVnWQCaa90uhlW/Dg+OdIU&#10;OV2zdMnWlGjewjnh1mTwgUidrTKI3Tn7bJ/c4Kj6r8j7VLo2voEROaG850leeQpEgHPBWPoxTSkR&#10;sLZYL1e9+qKGI3qVJOqvb6Ul45ZJrGwqpLNwjfxFKf9/Sj3X3Eo8AB/ZD0rds1XKgEavFMaQwYfC&#10;YOwkk888KHaTRp8XK9RoIsszcfBhJw1qzY/ffegvcDFavB4tcdKj6aAN3mwAy0PMi0VGk3Szw6pz&#10;inXExdYc5YvBsHB1YlDjZVXpedR07uOVgNgxYnxbxJtHzsiPQeO7D4Z2BsB/DMNOn/YFI/LcbgYD&#10;uYM9V1fpKANsIjjMpVLxgA3eNgEGlmpakGiZMnYBBrR4/frTRiuclYxiKf1LltBk2BjR4V21/6Ic&#10;OfI4lvCH4FzZmg/e2BxQ0hCKNuLE/LJRaoJcYOrfIHuEITjmSZyIUybrM8VQTT8WYbgA6XE4QgVT&#10;Eu5sdJjyNYx0LHPGNpp7U5xxSKAg0I8oDc4w5DHM2zgk598YdflX2P4BAAD//wMAUEsDBBQABgAI&#10;AAAAIQBXV+hr2QAAAAIBAAAPAAAAZHJzL2Rvd25yZXYueG1sTI9Ba8JAEIXvBf/DMkJvdROLImk2&#10;IqI9SaEqSG9jdkyC2dmQXZP477v2Ui8Dj/d475t0OZhadNS6yrKCeBKBIM6trrhQcDxs3xYgnEfW&#10;WFsmBXdysMxGLykm2vb8Td3eFyKUsEtQQel9k0jp8pIMuoltiIN3sa1BH2RbSN1iH8pNLadRNJcG&#10;Kw4LJTa0Lim/7m9GwWeP/eo93nS762V9/znMvk67mJR6HQ+rDxCeBv8fhgd+QIcsMJ3tjbUTtYLw&#10;iP+7D2+2mIM4K5iCzFL5jJ79AgAA//8DAFBLAQItABQABgAIAAAAIQC2gziS/gAAAOEBAAATAAAA&#10;AAAAAAAAAAAAAAAAAABbQ29udGVudF9UeXBlc10ueG1sUEsBAi0AFAAGAAgAAAAhADj9If/WAAAA&#10;lAEAAAsAAAAAAAAAAAAAAAAALwEAAF9yZWxzLy5yZWxzUEsBAi0AFAAGAAgAAAAhAKqZR8SDAgAA&#10;XQYAAA4AAAAAAAAAAAAAAAAALgIAAGRycy9lMm9Eb2MueG1sUEsBAi0AFAAGAAgAAAAhAFdX6GvZ&#10;AAAAAgEAAA8AAAAAAAAAAAAAAAAA3QQAAGRycy9kb3ducmV2LnhtbFBLBQYAAAAABAAEAPMAAADj&#10;BQAAAAA=&#10;">
                <v:shape id="Shape 604707" o:spid="_x0000_s1027" style="position:absolute;width:10073;height:91;visibility:visible;mso-wrap-style:square;v-text-anchor:top" coordsize="10073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l7yAAAAN8AAAAPAAAAZHJzL2Rvd25yZXYueG1sRI9Ba8JA&#10;FITvQv/D8gq9SN21hCipq7QpQo9WPbS3R/aZTZt9G7KrSf99Vyh4HGbmG2a1GV0rLtSHxrOG+UyB&#10;IK68abjWcDxsH5cgQkQ22HomDb8UYLO+m6ywMH7gD7rsYy0ShEOBGmyMXSFlqCw5DDPfESfv5HuH&#10;Mcm+lqbHIcFdK5+UyqXDhtOCxY5KS9XP/uw0+MP2+1Tar6HM8mxXLt+mr58daf1wP748g4g0xlv4&#10;v/1uNOQqW6gFXP+kLyDXfwAAAP//AwBQSwECLQAUAAYACAAAACEA2+H2y+4AAACFAQAAEwAAAAAA&#10;AAAAAAAAAAAAAAAAW0NvbnRlbnRfVHlwZXNdLnhtbFBLAQItABQABgAIAAAAIQBa9CxbvwAAABUB&#10;AAALAAAAAAAAAAAAAAAAAB8BAABfcmVscy8ucmVsc1BLAQItABQABgAIAAAAIQDgiNl7yAAAAN8A&#10;AAAPAAAAAAAAAAAAAAAAAAcCAABkcnMvZG93bnJldi54bWxQSwUGAAAAAAMAAwC3AAAA/AIAAAAA&#10;" path="m,l1007377,r,9144l,9144,,e" fillcolor="black" stroked="f" strokeweight="0">
                  <v:stroke miterlimit="83231f" joinstyle="miter"/>
                  <v:path arrowok="t" textboxrect="0,0,1007377,9144"/>
                </v:shape>
                <w10:anchorlock/>
              </v:group>
            </w:pict>
          </mc:Fallback>
        </mc:AlternateContent>
      </w:r>
      <w:r>
        <w:t xml:space="preserve">. </w:t>
      </w:r>
    </w:p>
    <w:p w14:paraId="0151FB2A" w14:textId="77777777" w:rsidR="008E298B" w:rsidRDefault="008E298B" w:rsidP="008E298B">
      <w:pPr>
        <w:tabs>
          <w:tab w:val="center" w:pos="2854"/>
        </w:tabs>
        <w:spacing w:after="292"/>
        <w:ind w:left="0" w:firstLine="0"/>
        <w:jc w:val="left"/>
      </w:pPr>
      <w:r>
        <w:rPr>
          <w:i/>
          <w:sz w:val="20"/>
        </w:rPr>
        <w:t xml:space="preserve">People </w:t>
      </w:r>
      <w:r>
        <w:rPr>
          <w:i/>
          <w:sz w:val="20"/>
        </w:rPr>
        <w:tab/>
      </w:r>
      <w:r>
        <w:rPr>
          <w:sz w:val="24"/>
        </w:rPr>
        <w:t xml:space="preserve">Glory to you, Lord Christ. </w:t>
      </w:r>
    </w:p>
    <w:p w14:paraId="411D2172" w14:textId="77777777" w:rsidR="008E298B" w:rsidRDefault="008E298B" w:rsidP="008E298B">
      <w:pPr>
        <w:spacing w:after="35" w:line="247" w:lineRule="auto"/>
        <w:ind w:left="896" w:right="199"/>
        <w:jc w:val="left"/>
      </w:pPr>
      <w:r>
        <w:rPr>
          <w:sz w:val="20"/>
        </w:rPr>
        <w:t xml:space="preserve">Matthew 5:1–10 </w:t>
      </w:r>
      <w:r>
        <w:rPr>
          <w:i/>
          <w:sz w:val="20"/>
        </w:rPr>
        <w:t>(The Beatitudes)</w:t>
      </w:r>
      <w:r>
        <w:rPr>
          <w:sz w:val="20"/>
        </w:rPr>
        <w:t xml:space="preserve"> </w:t>
      </w:r>
    </w:p>
    <w:p w14:paraId="1598EC2F" w14:textId="77777777" w:rsidR="008E298B" w:rsidRDefault="008E298B" w:rsidP="008E298B">
      <w:pPr>
        <w:spacing w:after="10" w:line="247" w:lineRule="auto"/>
        <w:ind w:left="896" w:right="199"/>
        <w:jc w:val="left"/>
      </w:pPr>
      <w:r>
        <w:rPr>
          <w:sz w:val="20"/>
        </w:rPr>
        <w:t xml:space="preserve">Matthew 5:13–16 </w:t>
      </w:r>
      <w:r>
        <w:rPr>
          <w:i/>
          <w:sz w:val="20"/>
        </w:rPr>
        <w:t xml:space="preserve">(You are the light </w:t>
      </w:r>
      <w:r>
        <w:rPr>
          <w:sz w:val="24"/>
        </w:rPr>
        <w:t xml:space="preserve">... </w:t>
      </w:r>
      <w:r>
        <w:rPr>
          <w:i/>
          <w:sz w:val="20"/>
        </w:rPr>
        <w:t>Let your light so shine)</w:t>
      </w:r>
      <w:r>
        <w:rPr>
          <w:sz w:val="20"/>
        </w:rPr>
        <w:t xml:space="preserve"> </w:t>
      </w:r>
    </w:p>
    <w:p w14:paraId="26A976E1" w14:textId="77777777" w:rsidR="008E298B" w:rsidRDefault="008E298B" w:rsidP="008E298B">
      <w:pPr>
        <w:spacing w:after="346" w:line="247" w:lineRule="auto"/>
        <w:ind w:left="894" w:right="2897"/>
        <w:jc w:val="left"/>
      </w:pPr>
      <w:r>
        <w:rPr>
          <w:sz w:val="20"/>
        </w:rPr>
        <w:t xml:space="preserve">Matthew 7:21, 24–29 </w:t>
      </w:r>
      <w:r>
        <w:rPr>
          <w:i/>
          <w:sz w:val="20"/>
        </w:rPr>
        <w:t>(Like a wise man who built his house upon the rock)</w:t>
      </w:r>
      <w:r>
        <w:rPr>
          <w:sz w:val="20"/>
        </w:rPr>
        <w:t xml:space="preserve"> John 15:9–12 </w:t>
      </w:r>
      <w:r>
        <w:rPr>
          <w:i/>
          <w:sz w:val="20"/>
        </w:rPr>
        <w:t>(Love one another as I have loved you)</w:t>
      </w:r>
      <w:r>
        <w:rPr>
          <w:sz w:val="20"/>
        </w:rPr>
        <w:t xml:space="preserve"> </w:t>
      </w:r>
    </w:p>
    <w:p w14:paraId="4E426B3B" w14:textId="77777777" w:rsidR="008E298B" w:rsidRDefault="008E298B" w:rsidP="008E298B">
      <w:pPr>
        <w:spacing w:after="123" w:line="247" w:lineRule="auto"/>
        <w:ind w:left="180" w:right="199"/>
        <w:jc w:val="left"/>
      </w:pPr>
      <w:r>
        <w:rPr>
          <w:i/>
          <w:sz w:val="20"/>
        </w:rPr>
        <w:t>After the Gospel, the Reader says</w:t>
      </w:r>
      <w:r>
        <w:rPr>
          <w:sz w:val="20"/>
        </w:rPr>
        <w:t xml:space="preserve"> </w:t>
      </w:r>
    </w:p>
    <w:p w14:paraId="651899F0" w14:textId="77777777" w:rsidR="008E298B" w:rsidRDefault="008E298B" w:rsidP="008E298B">
      <w:pPr>
        <w:spacing w:after="11"/>
        <w:ind w:left="1616" w:right="15"/>
      </w:pPr>
      <w:r>
        <w:t xml:space="preserve">The Gospel of the Lord. </w:t>
      </w:r>
    </w:p>
    <w:p w14:paraId="7BD66E6A" w14:textId="77777777" w:rsidR="008E298B" w:rsidRDefault="008E298B" w:rsidP="008E298B">
      <w:pPr>
        <w:tabs>
          <w:tab w:val="center" w:pos="2892"/>
        </w:tabs>
        <w:spacing w:after="232"/>
        <w:ind w:left="0" w:firstLine="0"/>
        <w:jc w:val="left"/>
      </w:pPr>
      <w:r>
        <w:rPr>
          <w:i/>
          <w:sz w:val="20"/>
        </w:rPr>
        <w:t xml:space="preserve">People </w:t>
      </w:r>
      <w:r>
        <w:rPr>
          <w:i/>
          <w:sz w:val="20"/>
        </w:rPr>
        <w:tab/>
      </w:r>
      <w:r>
        <w:rPr>
          <w:sz w:val="24"/>
        </w:rPr>
        <w:t xml:space="preserve">Praise to you, Lord Christ. </w:t>
      </w:r>
    </w:p>
    <w:p w14:paraId="6C56DDBA" w14:textId="77777777" w:rsidR="008E298B" w:rsidRDefault="008E298B" w:rsidP="008E298B">
      <w:pPr>
        <w:spacing w:after="511" w:line="247" w:lineRule="auto"/>
        <w:ind w:left="180" w:right="199"/>
        <w:jc w:val="left"/>
      </w:pPr>
      <w:r>
        <w:rPr>
          <w:i/>
          <w:sz w:val="20"/>
        </w:rPr>
        <w:t>A homily or other response to the Readings may follow.</w:t>
      </w:r>
      <w:r>
        <w:rPr>
          <w:sz w:val="20"/>
        </w:rPr>
        <w:t xml:space="preserve"> </w:t>
      </w:r>
    </w:p>
    <w:p w14:paraId="5B852746" w14:textId="77777777" w:rsidR="008E298B" w:rsidRDefault="008E298B" w:rsidP="008E298B">
      <w:pPr>
        <w:spacing w:after="0" w:line="259" w:lineRule="auto"/>
        <w:ind w:left="201" w:hanging="10"/>
        <w:jc w:val="left"/>
      </w:pPr>
      <w:r>
        <w:rPr>
          <w:sz w:val="32"/>
        </w:rPr>
        <w:t xml:space="preserve">The Marriage </w:t>
      </w:r>
    </w:p>
    <w:p w14:paraId="1E408844" w14:textId="77777777" w:rsidR="008E298B" w:rsidRDefault="008E298B" w:rsidP="008E298B">
      <w:pPr>
        <w:spacing w:after="86" w:line="247" w:lineRule="auto"/>
        <w:ind w:left="180" w:right="199"/>
        <w:jc w:val="left"/>
      </w:pPr>
      <w:r>
        <w:rPr>
          <w:i/>
          <w:sz w:val="20"/>
        </w:rPr>
        <w:t>Each member of the couple, in turn, takes the right hand of the other and says</w:t>
      </w:r>
      <w:r>
        <w:rPr>
          <w:sz w:val="20"/>
        </w:rPr>
        <w:t xml:space="preserve"> </w:t>
      </w:r>
    </w:p>
    <w:p w14:paraId="2CB85865" w14:textId="77777777" w:rsidR="008E298B" w:rsidRDefault="008E298B" w:rsidP="008E298B">
      <w:pPr>
        <w:ind w:left="1616" w:right="1965"/>
      </w:pPr>
      <w:r>
        <w:t xml:space="preserve">In the Name of God, I, </w:t>
      </w:r>
      <w:r>
        <w:rPr>
          <w:i/>
        </w:rPr>
        <w:t>N</w:t>
      </w:r>
      <w:r>
        <w:t xml:space="preserve">., take you, </w:t>
      </w:r>
      <w:r>
        <w:rPr>
          <w:i/>
        </w:rPr>
        <w:t>N</w:t>
      </w:r>
      <w:r>
        <w:t xml:space="preserve">., to be my </w:t>
      </w:r>
      <w:r>
        <w:rPr>
          <w:i/>
        </w:rPr>
        <w:t>wife/husband/spouse</w:t>
      </w:r>
      <w:r>
        <w:t xml:space="preserve">, to have and to hold from this day forward, </w:t>
      </w:r>
    </w:p>
    <w:p w14:paraId="3723DD4E" w14:textId="77777777" w:rsidR="008E298B" w:rsidRDefault="008E298B" w:rsidP="008E298B">
      <w:pPr>
        <w:spacing w:after="234" w:line="237" w:lineRule="auto"/>
        <w:ind w:left="1616" w:right="4202"/>
        <w:jc w:val="left"/>
      </w:pPr>
      <w:r>
        <w:lastRenderedPageBreak/>
        <w:t xml:space="preserve">for better for worse, for richer </w:t>
      </w:r>
      <w:proofErr w:type="spellStart"/>
      <w:r>
        <w:t>for</w:t>
      </w:r>
      <w:proofErr w:type="spellEnd"/>
      <w:r>
        <w:t xml:space="preserve"> poorer, in sickness and in health, to love and to cherish, until we are parted by death. This is my solemn vow. </w:t>
      </w:r>
    </w:p>
    <w:p w14:paraId="75EDBF2B" w14:textId="77777777" w:rsidR="008E298B" w:rsidRDefault="008E298B" w:rsidP="008E298B">
      <w:pPr>
        <w:spacing w:after="123" w:line="247" w:lineRule="auto"/>
        <w:ind w:left="180" w:right="199"/>
        <w:jc w:val="left"/>
        <w:rPr>
          <w:i/>
          <w:sz w:val="20"/>
        </w:rPr>
      </w:pPr>
    </w:p>
    <w:p w14:paraId="3CCBB98D" w14:textId="77777777" w:rsidR="008E298B" w:rsidRDefault="008E298B" w:rsidP="008E298B">
      <w:pPr>
        <w:spacing w:after="123" w:line="247" w:lineRule="auto"/>
        <w:ind w:left="180" w:right="199"/>
        <w:jc w:val="left"/>
      </w:pPr>
      <w:r>
        <w:rPr>
          <w:i/>
          <w:sz w:val="20"/>
        </w:rPr>
        <w:t>The Priest may ask God’s blessing on rings as follows</w:t>
      </w:r>
      <w:r>
        <w:rPr>
          <w:sz w:val="20"/>
        </w:rPr>
        <w:t xml:space="preserve"> </w:t>
      </w:r>
    </w:p>
    <w:p w14:paraId="6E9A2379" w14:textId="77777777" w:rsidR="008E298B" w:rsidRDefault="008E298B" w:rsidP="008E298B">
      <w:pPr>
        <w:spacing w:after="240" w:line="237" w:lineRule="auto"/>
        <w:ind w:left="1614" w:right="3292"/>
        <w:jc w:val="left"/>
      </w:pPr>
      <w:r>
        <w:t xml:space="preserve">Bless, O Lord, these rings to be signs of the vows by which </w:t>
      </w:r>
      <w:r>
        <w:rPr>
          <w:i/>
        </w:rPr>
        <w:t xml:space="preserve">N. </w:t>
      </w:r>
      <w:r>
        <w:t xml:space="preserve">and </w:t>
      </w:r>
      <w:r>
        <w:rPr>
          <w:i/>
        </w:rPr>
        <w:t xml:space="preserve">N. </w:t>
      </w:r>
      <w:r>
        <w:t xml:space="preserve">have bound themselves to each other; through Jesus Christ our Lord. </w:t>
      </w:r>
      <w:r>
        <w:rPr>
          <w:i/>
        </w:rPr>
        <w:t>Amen.</w:t>
      </w:r>
      <w:r>
        <w:t xml:space="preserve"> </w:t>
      </w:r>
    </w:p>
    <w:p w14:paraId="2A4FBD36" w14:textId="77777777" w:rsidR="008E298B" w:rsidRDefault="008E298B" w:rsidP="008E298B">
      <w:pPr>
        <w:spacing w:after="123" w:line="247" w:lineRule="auto"/>
        <w:ind w:left="180" w:right="199"/>
        <w:jc w:val="left"/>
      </w:pPr>
      <w:r>
        <w:rPr>
          <w:i/>
          <w:sz w:val="20"/>
        </w:rPr>
        <w:t>The giver places the ring on the ring finger of the other’s hand and says</w:t>
      </w:r>
      <w:r>
        <w:rPr>
          <w:sz w:val="20"/>
        </w:rPr>
        <w:t xml:space="preserve"> </w:t>
      </w:r>
    </w:p>
    <w:p w14:paraId="501A9BF4" w14:textId="77777777" w:rsidR="008E298B" w:rsidRDefault="008E298B" w:rsidP="008E298B">
      <w:pPr>
        <w:spacing w:after="309" w:line="237" w:lineRule="auto"/>
        <w:ind w:left="1616" w:right="3686"/>
        <w:jc w:val="left"/>
      </w:pPr>
      <w:r>
        <w:rPr>
          <w:i/>
        </w:rPr>
        <w:t>N.</w:t>
      </w:r>
      <w:r>
        <w:t>, I give you this ring as a symbol of my vow, and with all that I am, and all that I have, I honor you, in the Name of the Father, and of the Son, and of the Holy Spirit [</w:t>
      </w:r>
      <w:r>
        <w:rPr>
          <w:i/>
        </w:rPr>
        <w:t xml:space="preserve">or </w:t>
      </w:r>
      <w:r>
        <w:t xml:space="preserve">in the Name of God]. </w:t>
      </w:r>
    </w:p>
    <w:p w14:paraId="27DDC997" w14:textId="77777777" w:rsidR="008E298B" w:rsidRDefault="008E298B" w:rsidP="008E298B">
      <w:pPr>
        <w:spacing w:after="10" w:line="247" w:lineRule="auto"/>
        <w:ind w:left="180" w:right="199"/>
        <w:jc w:val="left"/>
      </w:pPr>
      <w:r>
        <w:rPr>
          <w:i/>
          <w:sz w:val="20"/>
        </w:rPr>
        <w:t>Then the Celebrant joins the right hands of the couple and says</w:t>
      </w:r>
      <w:r>
        <w:rPr>
          <w:sz w:val="20"/>
        </w:rPr>
        <w:t xml:space="preserve"> </w:t>
      </w:r>
    </w:p>
    <w:p w14:paraId="028B798E" w14:textId="77777777" w:rsidR="008E298B" w:rsidRDefault="008E298B" w:rsidP="008E298B">
      <w:pPr>
        <w:spacing w:after="11"/>
        <w:ind w:left="1616" w:right="15"/>
      </w:pPr>
      <w:r>
        <w:t xml:space="preserve">Now that </w:t>
      </w:r>
      <w:r>
        <w:rPr>
          <w:i/>
        </w:rPr>
        <w:t>N</w:t>
      </w:r>
      <w:r>
        <w:t xml:space="preserve">. and </w:t>
      </w:r>
      <w:r>
        <w:rPr>
          <w:i/>
        </w:rPr>
        <w:t>N</w:t>
      </w:r>
      <w:r>
        <w:t xml:space="preserve">. have given themselves to each other by solemn vows, </w:t>
      </w:r>
    </w:p>
    <w:p w14:paraId="3BC2EBF1" w14:textId="77777777" w:rsidR="008E298B" w:rsidRDefault="008E298B" w:rsidP="008E298B">
      <w:pPr>
        <w:spacing w:after="5" w:line="237" w:lineRule="auto"/>
        <w:ind w:left="1616" w:right="2649"/>
        <w:jc w:val="left"/>
      </w:pPr>
      <w:r>
        <w:t xml:space="preserve">with the joining of hands and the giving and receiving of rings, I pronounce that they are wed to one another, in the Name of the Father, and of the Son, and of the Holy Spirit. </w:t>
      </w:r>
    </w:p>
    <w:p w14:paraId="3FE24E9A" w14:textId="77777777" w:rsidR="008E298B" w:rsidRDefault="008E298B" w:rsidP="008E298B">
      <w:pPr>
        <w:spacing w:after="11"/>
        <w:ind w:left="1617" w:right="15"/>
      </w:pPr>
      <w:r>
        <w:t xml:space="preserve">Those whom God has joined together let no one put asunder. </w:t>
      </w:r>
    </w:p>
    <w:p w14:paraId="67EE3073" w14:textId="77777777" w:rsidR="008E298B" w:rsidRDefault="008E298B" w:rsidP="008E298B">
      <w:pPr>
        <w:tabs>
          <w:tab w:val="center" w:pos="1933"/>
        </w:tabs>
        <w:spacing w:after="308" w:line="247" w:lineRule="auto"/>
        <w:ind w:left="0" w:firstLine="0"/>
        <w:jc w:val="left"/>
      </w:pPr>
      <w:r>
        <w:rPr>
          <w:i/>
          <w:sz w:val="20"/>
        </w:rPr>
        <w:t xml:space="preserve">People </w:t>
      </w:r>
      <w:r>
        <w:rPr>
          <w:i/>
          <w:sz w:val="20"/>
        </w:rPr>
        <w:tab/>
      </w:r>
      <w:r>
        <w:rPr>
          <w:sz w:val="24"/>
        </w:rPr>
        <w:t xml:space="preserve">Amen. </w:t>
      </w:r>
    </w:p>
    <w:p w14:paraId="37C5A90F" w14:textId="77777777" w:rsidR="008E298B" w:rsidRDefault="008E298B" w:rsidP="008E298B">
      <w:pPr>
        <w:spacing w:after="0" w:line="259" w:lineRule="auto"/>
        <w:ind w:left="182" w:hanging="10"/>
        <w:jc w:val="left"/>
      </w:pPr>
      <w:r>
        <w:rPr>
          <w:sz w:val="26"/>
        </w:rPr>
        <w:t xml:space="preserve">The Prayers </w:t>
      </w:r>
    </w:p>
    <w:p w14:paraId="34F372E6" w14:textId="77777777" w:rsidR="008E298B" w:rsidRDefault="008E298B" w:rsidP="008E298B">
      <w:pPr>
        <w:spacing w:after="123" w:line="247" w:lineRule="auto"/>
        <w:ind w:left="180" w:right="199"/>
        <w:jc w:val="left"/>
      </w:pPr>
      <w:r>
        <w:rPr>
          <w:i/>
          <w:sz w:val="20"/>
        </w:rPr>
        <w:t>All standing, the Celebrant says</w:t>
      </w:r>
      <w:r>
        <w:rPr>
          <w:sz w:val="20"/>
        </w:rPr>
        <w:t xml:space="preserve"> </w:t>
      </w:r>
    </w:p>
    <w:p w14:paraId="7A8BC235" w14:textId="77777777" w:rsidR="008E298B" w:rsidRDefault="008E298B" w:rsidP="008E298B">
      <w:pPr>
        <w:spacing w:after="270"/>
        <w:ind w:left="1616" w:right="15"/>
      </w:pPr>
      <w:r>
        <w:t xml:space="preserve">Let us pray together in the words our Savior taught us. </w:t>
      </w:r>
    </w:p>
    <w:p w14:paraId="5EA67798" w14:textId="77777777" w:rsidR="008E298B" w:rsidRDefault="008E298B" w:rsidP="008E298B">
      <w:pPr>
        <w:spacing w:after="10" w:line="247" w:lineRule="auto"/>
        <w:ind w:left="180" w:right="199"/>
        <w:jc w:val="left"/>
      </w:pPr>
      <w:r>
        <w:rPr>
          <w:i/>
          <w:sz w:val="20"/>
        </w:rPr>
        <w:t>People and Celebrant</w:t>
      </w:r>
      <w:r>
        <w:rPr>
          <w:sz w:val="20"/>
        </w:rPr>
        <w:t xml:space="preserve"> </w:t>
      </w:r>
    </w:p>
    <w:tbl>
      <w:tblPr>
        <w:tblStyle w:val="TableGrid"/>
        <w:tblW w:w="6718" w:type="dxa"/>
        <w:tblInd w:w="1606" w:type="dxa"/>
        <w:tblLook w:val="04A0" w:firstRow="1" w:lastRow="0" w:firstColumn="1" w:lastColumn="0" w:noHBand="0" w:noVBand="1"/>
      </w:tblPr>
      <w:tblGrid>
        <w:gridCol w:w="3960"/>
        <w:gridCol w:w="2758"/>
      </w:tblGrid>
      <w:tr w:rsidR="008E298B" w14:paraId="4560E7A0" w14:textId="77777777" w:rsidTr="00850DF6">
        <w:trPr>
          <w:trHeight w:val="239"/>
        </w:trPr>
        <w:tc>
          <w:tcPr>
            <w:tcW w:w="3960" w:type="dxa"/>
            <w:tcBorders>
              <w:top w:val="nil"/>
              <w:left w:val="nil"/>
              <w:bottom w:val="nil"/>
              <w:right w:val="nil"/>
            </w:tcBorders>
          </w:tcPr>
          <w:p w14:paraId="3346E44D" w14:textId="77777777" w:rsidR="008E298B" w:rsidRDefault="008E298B" w:rsidP="00850DF6">
            <w:pPr>
              <w:spacing w:after="0" w:line="259" w:lineRule="auto"/>
              <w:ind w:left="0" w:firstLine="0"/>
              <w:jc w:val="left"/>
            </w:pPr>
            <w:r>
              <w:t xml:space="preserve">Our Father, who art in heaven, </w:t>
            </w:r>
          </w:p>
        </w:tc>
        <w:tc>
          <w:tcPr>
            <w:tcW w:w="2758" w:type="dxa"/>
            <w:tcBorders>
              <w:top w:val="nil"/>
              <w:left w:val="nil"/>
              <w:bottom w:val="nil"/>
              <w:right w:val="nil"/>
            </w:tcBorders>
          </w:tcPr>
          <w:p w14:paraId="41B12EE5" w14:textId="77777777" w:rsidR="008E298B" w:rsidRDefault="008E298B" w:rsidP="00850DF6">
            <w:pPr>
              <w:spacing w:after="0" w:line="259" w:lineRule="auto"/>
              <w:ind w:left="0" w:firstLine="0"/>
              <w:jc w:val="left"/>
            </w:pPr>
            <w:r>
              <w:t xml:space="preserve">Our Father in heaven,  </w:t>
            </w:r>
          </w:p>
        </w:tc>
      </w:tr>
      <w:tr w:rsidR="008E298B" w14:paraId="5CB37299" w14:textId="77777777" w:rsidTr="00850DF6">
        <w:trPr>
          <w:trHeight w:val="783"/>
        </w:trPr>
        <w:tc>
          <w:tcPr>
            <w:tcW w:w="3960" w:type="dxa"/>
            <w:tcBorders>
              <w:top w:val="nil"/>
              <w:left w:val="nil"/>
              <w:bottom w:val="nil"/>
              <w:right w:val="nil"/>
            </w:tcBorders>
          </w:tcPr>
          <w:p w14:paraId="31A2B633" w14:textId="77777777" w:rsidR="008E298B" w:rsidRDefault="008E298B" w:rsidP="00850DF6">
            <w:pPr>
              <w:spacing w:after="0" w:line="259" w:lineRule="auto"/>
              <w:ind w:left="360" w:right="1476" w:firstLine="0"/>
              <w:jc w:val="left"/>
            </w:pPr>
            <w:r>
              <w:t xml:space="preserve">hallowed be thy Name, thy kingdom come, thy will be done, </w:t>
            </w:r>
          </w:p>
        </w:tc>
        <w:tc>
          <w:tcPr>
            <w:tcW w:w="2758" w:type="dxa"/>
            <w:tcBorders>
              <w:top w:val="nil"/>
              <w:left w:val="nil"/>
              <w:bottom w:val="nil"/>
              <w:right w:val="nil"/>
            </w:tcBorders>
          </w:tcPr>
          <w:p w14:paraId="4A348A88" w14:textId="77777777" w:rsidR="008E298B" w:rsidRDefault="008E298B" w:rsidP="00850DF6">
            <w:pPr>
              <w:spacing w:after="0" w:line="259" w:lineRule="auto"/>
              <w:ind w:left="408" w:firstLine="0"/>
              <w:jc w:val="left"/>
            </w:pPr>
            <w:r>
              <w:t xml:space="preserve">hallowed be your Name, your kingdom come, your will be done, </w:t>
            </w:r>
          </w:p>
        </w:tc>
      </w:tr>
      <w:tr w:rsidR="008E298B" w14:paraId="41698FC5" w14:textId="77777777" w:rsidTr="00850DF6">
        <w:trPr>
          <w:trHeight w:val="259"/>
        </w:trPr>
        <w:tc>
          <w:tcPr>
            <w:tcW w:w="3960" w:type="dxa"/>
            <w:tcBorders>
              <w:top w:val="nil"/>
              <w:left w:val="nil"/>
              <w:bottom w:val="nil"/>
              <w:right w:val="nil"/>
            </w:tcBorders>
          </w:tcPr>
          <w:p w14:paraId="6B4046B3" w14:textId="77777777" w:rsidR="008E298B" w:rsidRDefault="008E298B" w:rsidP="00850DF6">
            <w:pPr>
              <w:spacing w:after="0" w:line="259" w:lineRule="auto"/>
              <w:ind w:left="360" w:firstLine="0"/>
              <w:jc w:val="left"/>
            </w:pPr>
            <w:r>
              <w:t xml:space="preserve">on earth as it is in heaven. </w:t>
            </w:r>
          </w:p>
        </w:tc>
        <w:tc>
          <w:tcPr>
            <w:tcW w:w="2758" w:type="dxa"/>
            <w:tcBorders>
              <w:top w:val="nil"/>
              <w:left w:val="nil"/>
              <w:bottom w:val="nil"/>
              <w:right w:val="nil"/>
            </w:tcBorders>
          </w:tcPr>
          <w:p w14:paraId="1BE5292E" w14:textId="77777777" w:rsidR="008E298B" w:rsidRDefault="008E298B" w:rsidP="00850DF6">
            <w:pPr>
              <w:spacing w:after="0" w:line="259" w:lineRule="auto"/>
              <w:ind w:left="0" w:right="26" w:firstLine="0"/>
              <w:jc w:val="center"/>
            </w:pPr>
            <w:r>
              <w:t xml:space="preserve">on earth as in heaven. </w:t>
            </w:r>
          </w:p>
        </w:tc>
      </w:tr>
      <w:tr w:rsidR="008E298B" w14:paraId="2787DFD3" w14:textId="77777777" w:rsidTr="00850DF6">
        <w:trPr>
          <w:trHeight w:val="260"/>
        </w:trPr>
        <w:tc>
          <w:tcPr>
            <w:tcW w:w="3960" w:type="dxa"/>
            <w:tcBorders>
              <w:top w:val="nil"/>
              <w:left w:val="nil"/>
              <w:bottom w:val="nil"/>
              <w:right w:val="nil"/>
            </w:tcBorders>
          </w:tcPr>
          <w:p w14:paraId="09BD4C0A" w14:textId="77777777" w:rsidR="008E298B" w:rsidRDefault="008E298B" w:rsidP="00850DF6">
            <w:pPr>
              <w:spacing w:after="0" w:line="259" w:lineRule="auto"/>
              <w:ind w:left="0" w:firstLine="0"/>
              <w:jc w:val="left"/>
            </w:pPr>
            <w:r>
              <w:t xml:space="preserve">Give us this day our daily bread. </w:t>
            </w:r>
          </w:p>
        </w:tc>
        <w:tc>
          <w:tcPr>
            <w:tcW w:w="2758" w:type="dxa"/>
            <w:tcBorders>
              <w:top w:val="nil"/>
              <w:left w:val="nil"/>
              <w:bottom w:val="nil"/>
              <w:right w:val="nil"/>
            </w:tcBorders>
          </w:tcPr>
          <w:p w14:paraId="3E1ADC72" w14:textId="77777777" w:rsidR="008E298B" w:rsidRDefault="008E298B" w:rsidP="00850DF6">
            <w:pPr>
              <w:spacing w:after="0" w:line="259" w:lineRule="auto"/>
              <w:ind w:left="0" w:firstLine="0"/>
            </w:pPr>
            <w:r>
              <w:t xml:space="preserve">Give us today our daily bread. </w:t>
            </w:r>
          </w:p>
        </w:tc>
      </w:tr>
      <w:tr w:rsidR="008E298B" w14:paraId="4AE1683D" w14:textId="77777777" w:rsidTr="00850DF6">
        <w:trPr>
          <w:trHeight w:val="260"/>
        </w:trPr>
        <w:tc>
          <w:tcPr>
            <w:tcW w:w="3960" w:type="dxa"/>
            <w:tcBorders>
              <w:top w:val="nil"/>
              <w:left w:val="nil"/>
              <w:bottom w:val="nil"/>
              <w:right w:val="nil"/>
            </w:tcBorders>
          </w:tcPr>
          <w:p w14:paraId="22A27666" w14:textId="77777777" w:rsidR="008E298B" w:rsidRDefault="008E298B" w:rsidP="00850DF6">
            <w:pPr>
              <w:spacing w:after="0" w:line="259" w:lineRule="auto"/>
              <w:ind w:left="0" w:firstLine="0"/>
              <w:jc w:val="left"/>
            </w:pPr>
            <w:r>
              <w:t xml:space="preserve">And forgive us our trespasses, </w:t>
            </w:r>
          </w:p>
        </w:tc>
        <w:tc>
          <w:tcPr>
            <w:tcW w:w="2758" w:type="dxa"/>
            <w:tcBorders>
              <w:top w:val="nil"/>
              <w:left w:val="nil"/>
              <w:bottom w:val="nil"/>
              <w:right w:val="nil"/>
            </w:tcBorders>
          </w:tcPr>
          <w:p w14:paraId="4DA4EB3D" w14:textId="77777777" w:rsidR="008E298B" w:rsidRDefault="008E298B" w:rsidP="00850DF6">
            <w:pPr>
              <w:spacing w:after="0" w:line="259" w:lineRule="auto"/>
              <w:ind w:left="1" w:firstLine="0"/>
              <w:jc w:val="left"/>
            </w:pPr>
            <w:r>
              <w:t xml:space="preserve">Forgive us our sins </w:t>
            </w:r>
          </w:p>
        </w:tc>
      </w:tr>
      <w:tr w:rsidR="008E298B" w14:paraId="72F30B03" w14:textId="77777777" w:rsidTr="00850DF6">
        <w:trPr>
          <w:trHeight w:val="259"/>
        </w:trPr>
        <w:tc>
          <w:tcPr>
            <w:tcW w:w="3960" w:type="dxa"/>
            <w:tcBorders>
              <w:top w:val="nil"/>
              <w:left w:val="nil"/>
              <w:bottom w:val="nil"/>
              <w:right w:val="nil"/>
            </w:tcBorders>
          </w:tcPr>
          <w:p w14:paraId="4468C746" w14:textId="77777777" w:rsidR="008E298B" w:rsidRDefault="008E298B" w:rsidP="00850DF6">
            <w:pPr>
              <w:spacing w:after="0" w:line="259" w:lineRule="auto"/>
              <w:ind w:left="361" w:firstLine="0"/>
              <w:jc w:val="left"/>
            </w:pPr>
            <w:r>
              <w:t xml:space="preserve">as we forgive those </w:t>
            </w:r>
          </w:p>
        </w:tc>
        <w:tc>
          <w:tcPr>
            <w:tcW w:w="2758" w:type="dxa"/>
            <w:tcBorders>
              <w:top w:val="nil"/>
              <w:left w:val="nil"/>
              <w:bottom w:val="nil"/>
              <w:right w:val="nil"/>
            </w:tcBorders>
          </w:tcPr>
          <w:p w14:paraId="02B19D7A" w14:textId="77777777" w:rsidR="008E298B" w:rsidRDefault="008E298B" w:rsidP="00850DF6">
            <w:pPr>
              <w:spacing w:after="0" w:line="259" w:lineRule="auto"/>
              <w:ind w:left="361" w:firstLine="0"/>
              <w:jc w:val="left"/>
            </w:pPr>
            <w:r>
              <w:t xml:space="preserve">as we forgive those </w:t>
            </w:r>
          </w:p>
        </w:tc>
      </w:tr>
      <w:tr w:rsidR="008E298B" w14:paraId="0A002CCA" w14:textId="77777777" w:rsidTr="00850DF6">
        <w:trPr>
          <w:trHeight w:val="257"/>
        </w:trPr>
        <w:tc>
          <w:tcPr>
            <w:tcW w:w="3960" w:type="dxa"/>
            <w:tcBorders>
              <w:top w:val="nil"/>
              <w:left w:val="nil"/>
              <w:bottom w:val="nil"/>
              <w:right w:val="nil"/>
            </w:tcBorders>
          </w:tcPr>
          <w:p w14:paraId="70FA6D0C" w14:textId="77777777" w:rsidR="008E298B" w:rsidRDefault="008E298B" w:rsidP="00850DF6">
            <w:pPr>
              <w:spacing w:after="0" w:line="259" w:lineRule="auto"/>
              <w:ind w:left="361" w:firstLine="0"/>
              <w:jc w:val="left"/>
            </w:pPr>
            <w:r>
              <w:t xml:space="preserve">who trespass against </w:t>
            </w:r>
            <w:proofErr w:type="gramStart"/>
            <w:r>
              <w:t>us.</w:t>
            </w:r>
            <w:proofErr w:type="gramEnd"/>
            <w:r>
              <w:t xml:space="preserve"> </w:t>
            </w:r>
          </w:p>
        </w:tc>
        <w:tc>
          <w:tcPr>
            <w:tcW w:w="2758" w:type="dxa"/>
            <w:tcBorders>
              <w:top w:val="nil"/>
              <w:left w:val="nil"/>
              <w:bottom w:val="nil"/>
              <w:right w:val="nil"/>
            </w:tcBorders>
          </w:tcPr>
          <w:p w14:paraId="523658F9" w14:textId="77777777" w:rsidR="008E298B" w:rsidRDefault="008E298B" w:rsidP="00850DF6">
            <w:pPr>
              <w:spacing w:after="0" w:line="259" w:lineRule="auto"/>
              <w:ind w:left="361" w:firstLine="0"/>
              <w:jc w:val="left"/>
            </w:pPr>
            <w:r>
              <w:t xml:space="preserve">who sin against </w:t>
            </w:r>
            <w:proofErr w:type="gramStart"/>
            <w:r>
              <w:t>us.</w:t>
            </w:r>
            <w:proofErr w:type="gramEnd"/>
            <w:r>
              <w:t xml:space="preserve"> </w:t>
            </w:r>
          </w:p>
        </w:tc>
      </w:tr>
      <w:tr w:rsidR="008E298B" w14:paraId="45592379" w14:textId="77777777" w:rsidTr="00850DF6">
        <w:trPr>
          <w:trHeight w:val="257"/>
        </w:trPr>
        <w:tc>
          <w:tcPr>
            <w:tcW w:w="3960" w:type="dxa"/>
            <w:tcBorders>
              <w:top w:val="nil"/>
              <w:left w:val="nil"/>
              <w:bottom w:val="nil"/>
              <w:right w:val="nil"/>
            </w:tcBorders>
          </w:tcPr>
          <w:p w14:paraId="43C2FD2D" w14:textId="77777777" w:rsidR="008E298B" w:rsidRDefault="008E298B" w:rsidP="00850DF6">
            <w:pPr>
              <w:spacing w:after="0" w:line="259" w:lineRule="auto"/>
              <w:ind w:left="1" w:firstLine="0"/>
              <w:jc w:val="left"/>
            </w:pPr>
            <w:r>
              <w:t xml:space="preserve">And lead us not into temptation, </w:t>
            </w:r>
          </w:p>
        </w:tc>
        <w:tc>
          <w:tcPr>
            <w:tcW w:w="2758" w:type="dxa"/>
            <w:tcBorders>
              <w:top w:val="nil"/>
              <w:left w:val="nil"/>
              <w:bottom w:val="nil"/>
              <w:right w:val="nil"/>
            </w:tcBorders>
          </w:tcPr>
          <w:p w14:paraId="2A777F3D" w14:textId="77777777" w:rsidR="008E298B" w:rsidRDefault="008E298B" w:rsidP="00850DF6">
            <w:pPr>
              <w:spacing w:after="0" w:line="259" w:lineRule="auto"/>
              <w:ind w:left="1" w:firstLine="0"/>
            </w:pPr>
            <w:r>
              <w:t xml:space="preserve">Save us from the time of trial, </w:t>
            </w:r>
          </w:p>
        </w:tc>
      </w:tr>
      <w:tr w:rsidR="008E298B" w14:paraId="7289374A" w14:textId="77777777" w:rsidTr="00850DF6">
        <w:trPr>
          <w:trHeight w:val="259"/>
        </w:trPr>
        <w:tc>
          <w:tcPr>
            <w:tcW w:w="3960" w:type="dxa"/>
            <w:tcBorders>
              <w:top w:val="nil"/>
              <w:left w:val="nil"/>
              <w:bottom w:val="nil"/>
              <w:right w:val="nil"/>
            </w:tcBorders>
          </w:tcPr>
          <w:p w14:paraId="07B2AA68" w14:textId="77777777" w:rsidR="008E298B" w:rsidRDefault="008E298B" w:rsidP="00850DF6">
            <w:pPr>
              <w:spacing w:after="0" w:line="259" w:lineRule="auto"/>
              <w:ind w:left="361" w:firstLine="0"/>
              <w:jc w:val="left"/>
            </w:pPr>
            <w:r>
              <w:t xml:space="preserve">but deliver us from evil. </w:t>
            </w:r>
          </w:p>
        </w:tc>
        <w:tc>
          <w:tcPr>
            <w:tcW w:w="2758" w:type="dxa"/>
            <w:tcBorders>
              <w:top w:val="nil"/>
              <w:left w:val="nil"/>
              <w:bottom w:val="nil"/>
              <w:right w:val="nil"/>
            </w:tcBorders>
          </w:tcPr>
          <w:p w14:paraId="6C401C43" w14:textId="77777777" w:rsidR="008E298B" w:rsidRDefault="008E298B" w:rsidP="00850DF6">
            <w:pPr>
              <w:spacing w:after="0" w:line="259" w:lineRule="auto"/>
              <w:ind w:left="361" w:firstLine="0"/>
              <w:jc w:val="left"/>
            </w:pPr>
            <w:r>
              <w:t xml:space="preserve">and deliver us from evil. </w:t>
            </w:r>
          </w:p>
        </w:tc>
      </w:tr>
      <w:tr w:rsidR="008E298B" w14:paraId="4D4D501A" w14:textId="77777777" w:rsidTr="00850DF6">
        <w:trPr>
          <w:trHeight w:val="259"/>
        </w:trPr>
        <w:tc>
          <w:tcPr>
            <w:tcW w:w="3960" w:type="dxa"/>
            <w:tcBorders>
              <w:top w:val="nil"/>
              <w:left w:val="nil"/>
              <w:bottom w:val="nil"/>
              <w:right w:val="nil"/>
            </w:tcBorders>
          </w:tcPr>
          <w:p w14:paraId="151B02F4" w14:textId="77777777" w:rsidR="008E298B" w:rsidRDefault="008E298B" w:rsidP="00850DF6">
            <w:pPr>
              <w:spacing w:after="0" w:line="259" w:lineRule="auto"/>
              <w:ind w:left="1" w:firstLine="0"/>
              <w:jc w:val="left"/>
            </w:pPr>
            <w:r>
              <w:t xml:space="preserve">For thine is the kingdom, </w:t>
            </w:r>
          </w:p>
        </w:tc>
        <w:tc>
          <w:tcPr>
            <w:tcW w:w="2758" w:type="dxa"/>
            <w:tcBorders>
              <w:top w:val="nil"/>
              <w:left w:val="nil"/>
              <w:bottom w:val="nil"/>
              <w:right w:val="nil"/>
            </w:tcBorders>
          </w:tcPr>
          <w:p w14:paraId="484D01DD" w14:textId="77777777" w:rsidR="008E298B" w:rsidRDefault="008E298B" w:rsidP="00850DF6">
            <w:pPr>
              <w:spacing w:after="0" w:line="259" w:lineRule="auto"/>
              <w:ind w:left="1" w:firstLine="0"/>
            </w:pPr>
            <w:r>
              <w:t xml:space="preserve">For the kingdom, the power, </w:t>
            </w:r>
          </w:p>
        </w:tc>
      </w:tr>
      <w:tr w:rsidR="008E298B" w14:paraId="4173C0E6" w14:textId="77777777" w:rsidTr="00850DF6">
        <w:trPr>
          <w:trHeight w:val="758"/>
        </w:trPr>
        <w:tc>
          <w:tcPr>
            <w:tcW w:w="3960" w:type="dxa"/>
            <w:tcBorders>
              <w:top w:val="nil"/>
              <w:left w:val="nil"/>
              <w:bottom w:val="nil"/>
              <w:right w:val="nil"/>
            </w:tcBorders>
          </w:tcPr>
          <w:p w14:paraId="2A06E6F7" w14:textId="77777777" w:rsidR="008E298B" w:rsidRDefault="008E298B" w:rsidP="00850DF6">
            <w:pPr>
              <w:spacing w:after="0" w:line="229" w:lineRule="auto"/>
              <w:ind w:left="361" w:right="145" w:firstLine="0"/>
            </w:pPr>
            <w:r>
              <w:t xml:space="preserve">and the power, and the glory, forever and ever. </w:t>
            </w:r>
          </w:p>
          <w:p w14:paraId="65D74C53" w14:textId="77777777" w:rsidR="008E298B" w:rsidRDefault="008E298B" w:rsidP="00850DF6">
            <w:pPr>
              <w:spacing w:after="0" w:line="259" w:lineRule="auto"/>
              <w:ind w:left="361" w:firstLine="0"/>
              <w:jc w:val="left"/>
            </w:pPr>
            <w:r>
              <w:t xml:space="preserve">Amen. </w:t>
            </w:r>
          </w:p>
        </w:tc>
        <w:tc>
          <w:tcPr>
            <w:tcW w:w="2758" w:type="dxa"/>
            <w:tcBorders>
              <w:top w:val="nil"/>
              <w:left w:val="nil"/>
              <w:bottom w:val="nil"/>
              <w:right w:val="nil"/>
            </w:tcBorders>
          </w:tcPr>
          <w:p w14:paraId="0F97E7A5" w14:textId="77777777" w:rsidR="008E298B" w:rsidRDefault="008E298B" w:rsidP="00850DF6">
            <w:pPr>
              <w:spacing w:after="0" w:line="229" w:lineRule="auto"/>
              <w:ind w:left="359" w:firstLine="0"/>
            </w:pPr>
            <w:r>
              <w:t xml:space="preserve">and the glory are </w:t>
            </w:r>
            <w:proofErr w:type="gramStart"/>
            <w:r>
              <w:t>yours  now</w:t>
            </w:r>
            <w:proofErr w:type="gramEnd"/>
            <w:r>
              <w:t xml:space="preserve"> and </w:t>
            </w:r>
            <w:proofErr w:type="spellStart"/>
            <w:r>
              <w:t>for ever</w:t>
            </w:r>
            <w:proofErr w:type="spellEnd"/>
            <w:r>
              <w:t>.</w:t>
            </w:r>
          </w:p>
          <w:p w14:paraId="519E5019" w14:textId="77777777" w:rsidR="008E298B" w:rsidRDefault="008E298B" w:rsidP="00850DF6">
            <w:pPr>
              <w:spacing w:after="0" w:line="259" w:lineRule="auto"/>
              <w:ind w:left="359" w:firstLine="0"/>
              <w:jc w:val="left"/>
            </w:pPr>
            <w:r>
              <w:t xml:space="preserve">Amen. </w:t>
            </w:r>
          </w:p>
        </w:tc>
      </w:tr>
    </w:tbl>
    <w:p w14:paraId="10BC0E06" w14:textId="77777777" w:rsidR="008E298B" w:rsidRDefault="008E298B" w:rsidP="008E298B">
      <w:pPr>
        <w:spacing w:after="67" w:line="247" w:lineRule="auto"/>
        <w:ind w:left="255" w:right="199"/>
        <w:jc w:val="left"/>
        <w:rPr>
          <w:i/>
          <w:sz w:val="20"/>
        </w:rPr>
      </w:pPr>
    </w:p>
    <w:p w14:paraId="1972C730" w14:textId="77777777" w:rsidR="008E298B" w:rsidRDefault="008E298B" w:rsidP="008E298B">
      <w:pPr>
        <w:spacing w:after="67" w:line="247" w:lineRule="auto"/>
        <w:ind w:left="255" w:right="199"/>
        <w:jc w:val="left"/>
        <w:rPr>
          <w:i/>
          <w:sz w:val="20"/>
        </w:rPr>
      </w:pPr>
    </w:p>
    <w:p w14:paraId="63502918" w14:textId="77777777" w:rsidR="008E298B" w:rsidRDefault="008E298B" w:rsidP="00EB283D">
      <w:pPr>
        <w:spacing w:after="67" w:line="247" w:lineRule="auto"/>
        <w:ind w:left="0" w:right="199" w:firstLine="0"/>
        <w:jc w:val="left"/>
        <w:rPr>
          <w:i/>
          <w:sz w:val="20"/>
        </w:rPr>
      </w:pPr>
    </w:p>
    <w:p w14:paraId="15456174" w14:textId="77777777" w:rsidR="008E298B" w:rsidRDefault="008E298B" w:rsidP="008E298B">
      <w:pPr>
        <w:spacing w:after="67" w:line="247" w:lineRule="auto"/>
        <w:ind w:left="255" w:right="199"/>
        <w:jc w:val="left"/>
      </w:pPr>
      <w:r>
        <w:rPr>
          <w:i/>
          <w:sz w:val="20"/>
        </w:rPr>
        <w:lastRenderedPageBreak/>
        <w:t>If Communion is to follow, the Lord’s Prayer may be omitted here.</w:t>
      </w:r>
      <w:r>
        <w:rPr>
          <w:sz w:val="20"/>
        </w:rPr>
        <w:t xml:space="preserve"> </w:t>
      </w:r>
    </w:p>
    <w:p w14:paraId="21B8498D" w14:textId="77777777" w:rsidR="008E298B" w:rsidRDefault="008E298B" w:rsidP="008E298B">
      <w:pPr>
        <w:spacing w:after="294" w:line="247" w:lineRule="auto"/>
        <w:ind w:left="256" w:right="945"/>
        <w:jc w:val="left"/>
      </w:pPr>
      <w:r>
        <w:rPr>
          <w:i/>
          <w:sz w:val="20"/>
        </w:rPr>
        <w:t>The Deacon or other person appointed reads the following prayers, to which the People respond, saying, Amen. If there is not to be a Communion, one or more of the prayers may be omitted.</w:t>
      </w:r>
      <w:r>
        <w:rPr>
          <w:sz w:val="20"/>
        </w:rPr>
        <w:t xml:space="preserve"> </w:t>
      </w:r>
    </w:p>
    <w:p w14:paraId="35EA78B8" w14:textId="77777777" w:rsidR="008E298B" w:rsidRDefault="008E298B" w:rsidP="008E298B">
      <w:pPr>
        <w:tabs>
          <w:tab w:val="center" w:pos="508"/>
          <w:tab w:val="center" w:pos="2208"/>
        </w:tabs>
        <w:spacing w:after="15"/>
        <w:ind w:left="0" w:firstLine="0"/>
        <w:jc w:val="left"/>
      </w:pPr>
      <w:r>
        <w:rPr>
          <w:rFonts w:ascii="Calibri" w:eastAsia="Calibri" w:hAnsi="Calibri" w:cs="Calibri"/>
        </w:rPr>
        <w:tab/>
      </w:r>
      <w:r>
        <w:rPr>
          <w:i/>
          <w:sz w:val="20"/>
        </w:rPr>
        <w:t xml:space="preserve">Leader </w:t>
      </w:r>
      <w:r>
        <w:rPr>
          <w:i/>
          <w:sz w:val="20"/>
        </w:rPr>
        <w:tab/>
      </w:r>
      <w:r>
        <w:rPr>
          <w:sz w:val="24"/>
        </w:rPr>
        <w:t xml:space="preserve">Let us pray. </w:t>
      </w:r>
    </w:p>
    <w:p w14:paraId="7F260428" w14:textId="77777777" w:rsidR="008E298B" w:rsidRDefault="008E298B" w:rsidP="008E298B">
      <w:pPr>
        <w:spacing w:after="111" w:line="237" w:lineRule="auto"/>
        <w:ind w:left="1635" w:right="184"/>
        <w:jc w:val="left"/>
      </w:pPr>
      <w:r>
        <w:t xml:space="preserve">Eternal God, creator and preserver of all life, author of salvation, and giver of all grace: Look with favor upon the world you have made, and for which your Son gave his life, and especially upon </w:t>
      </w:r>
      <w:r>
        <w:rPr>
          <w:i/>
        </w:rPr>
        <w:t xml:space="preserve">N. </w:t>
      </w:r>
      <w:r>
        <w:t xml:space="preserve">and </w:t>
      </w:r>
      <w:r>
        <w:rPr>
          <w:i/>
        </w:rPr>
        <w:t xml:space="preserve">N. </w:t>
      </w:r>
      <w:r>
        <w:t xml:space="preserve">whom you make one flesh in Holy Matrimony. </w:t>
      </w:r>
      <w:r>
        <w:rPr>
          <w:i/>
        </w:rPr>
        <w:t>Amen</w:t>
      </w:r>
      <w:r>
        <w:t xml:space="preserve">. </w:t>
      </w:r>
    </w:p>
    <w:p w14:paraId="707A6026" w14:textId="77777777" w:rsidR="008E298B" w:rsidRDefault="008E298B" w:rsidP="008E298B">
      <w:pPr>
        <w:spacing w:after="115" w:line="237" w:lineRule="auto"/>
        <w:ind w:left="1636" w:right="184"/>
        <w:jc w:val="left"/>
      </w:pPr>
      <w:r>
        <w:t xml:space="preserve">Give them wisdom and devotion in the ordering of their common life, that each may be to the other a strength in need, a counselor in perplexity, a comfort in sorrow, and a companion      in joy. </w:t>
      </w:r>
      <w:r>
        <w:rPr>
          <w:i/>
        </w:rPr>
        <w:t>Amen</w:t>
      </w:r>
      <w:r>
        <w:t xml:space="preserve">. </w:t>
      </w:r>
    </w:p>
    <w:p w14:paraId="21C7881E" w14:textId="77777777" w:rsidR="008E298B" w:rsidRDefault="008E298B" w:rsidP="008E298B">
      <w:pPr>
        <w:spacing w:after="110" w:line="237" w:lineRule="auto"/>
        <w:ind w:left="1637" w:right="184"/>
        <w:jc w:val="left"/>
      </w:pPr>
      <w:r>
        <w:t xml:space="preserve">Grant that their wills may be so knit together in your will, and their spirits in your Spirit, that they may grow in love and peace with you and one another all the days of their life. </w:t>
      </w:r>
      <w:r>
        <w:rPr>
          <w:i/>
        </w:rPr>
        <w:t>Amen.</w:t>
      </w:r>
      <w:r>
        <w:t xml:space="preserve"> </w:t>
      </w:r>
    </w:p>
    <w:p w14:paraId="7EBDB98A" w14:textId="77777777" w:rsidR="008E298B" w:rsidRDefault="008E298B" w:rsidP="008E298B">
      <w:pPr>
        <w:spacing w:after="105"/>
        <w:ind w:left="1639" w:right="159"/>
      </w:pPr>
      <w:r>
        <w:t xml:space="preserve">Give them grace, when they hurt each other, to recognize and acknowledge their fault, and to seek each other’s forgiveness and yours. </w:t>
      </w:r>
      <w:r>
        <w:rPr>
          <w:i/>
        </w:rPr>
        <w:t>Amen.</w:t>
      </w:r>
      <w:r>
        <w:t xml:space="preserve"> </w:t>
      </w:r>
    </w:p>
    <w:p w14:paraId="4F83F0BF" w14:textId="77777777" w:rsidR="008E298B" w:rsidRDefault="008E298B" w:rsidP="008E298B">
      <w:pPr>
        <w:spacing w:after="103"/>
        <w:ind w:left="1639" w:right="77"/>
      </w:pPr>
      <w:r>
        <w:t xml:space="preserve">Make their life together a sign of Christ’s love to this sinful and broken world, that unity may overcome estrangement, forgiveness </w:t>
      </w:r>
      <w:proofErr w:type="gramStart"/>
      <w:r>
        <w:t>heal</w:t>
      </w:r>
      <w:proofErr w:type="gramEnd"/>
      <w:r>
        <w:t xml:space="preserve"> guilt, and joy conquer despair. </w:t>
      </w:r>
      <w:r>
        <w:rPr>
          <w:i/>
        </w:rPr>
        <w:t>Amen</w:t>
      </w:r>
      <w:r>
        <w:t xml:space="preserve">. </w:t>
      </w:r>
    </w:p>
    <w:p w14:paraId="13B7B4EB" w14:textId="77777777" w:rsidR="008E298B" w:rsidRDefault="008E298B" w:rsidP="008E298B">
      <w:pPr>
        <w:spacing w:after="100"/>
        <w:ind w:left="1639" w:right="1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D0D9D2D" wp14:editId="7E539FAF">
                <wp:simplePos x="0" y="0"/>
                <wp:positionH relativeFrom="column">
                  <wp:posOffset>999618</wp:posOffset>
                </wp:positionH>
                <wp:positionV relativeFrom="paragraph">
                  <wp:posOffset>-32961</wp:posOffset>
                </wp:positionV>
                <wp:extent cx="7366" cy="330835"/>
                <wp:effectExtent l="0" t="0" r="0" b="0"/>
                <wp:wrapSquare wrapText="bothSides"/>
                <wp:docPr id="507579" name="Group 507579"/>
                <wp:cNvGraphicFramePr/>
                <a:graphic xmlns:a="http://schemas.openxmlformats.org/drawingml/2006/main">
                  <a:graphicData uri="http://schemas.microsoft.com/office/word/2010/wordprocessingGroup">
                    <wpg:wgp>
                      <wpg:cNvGrpSpPr/>
                      <wpg:grpSpPr>
                        <a:xfrm>
                          <a:off x="0" y="0"/>
                          <a:ext cx="7366" cy="330835"/>
                          <a:chOff x="0" y="0"/>
                          <a:chExt cx="7366" cy="330835"/>
                        </a:xfrm>
                      </wpg:grpSpPr>
                      <wps:wsp>
                        <wps:cNvPr id="21556" name="Shape 21556"/>
                        <wps:cNvSpPr/>
                        <wps:spPr>
                          <a:xfrm>
                            <a:off x="0" y="0"/>
                            <a:ext cx="0" cy="330835"/>
                          </a:xfrm>
                          <a:custGeom>
                            <a:avLst/>
                            <a:gdLst/>
                            <a:ahLst/>
                            <a:cxnLst/>
                            <a:rect l="0" t="0" r="0" b="0"/>
                            <a:pathLst>
                              <a:path h="330835">
                                <a:moveTo>
                                  <a:pt x="0" y="0"/>
                                </a:moveTo>
                                <a:lnTo>
                                  <a:pt x="0" y="33083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0F0911" id="Group 507579" o:spid="_x0000_s1026" style="position:absolute;margin-left:78.7pt;margin-top:-2.6pt;width:.6pt;height:26.05pt;z-index:251659264" coordsize="7366,33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haWgIAAMgFAAAOAAAAZHJzL2Uyb0RvYy54bWykVMFu2zAMvQ/YPwi6L3YSJOmMOD2sWy7D&#10;VqzdByiyZBuQJUFS4uTvR9GO0iZYMXQ+yJREPpKPFNf3x06Rg3C+Nbqk00lOidDcVK2uS/r7+dun&#10;O0p8YLpiymhR0pPw9H7z8cO6t4WYmcaoSjgCINoXvS1pE4ItsszzRnTMT4wVGi6lcR0LsHV1VjnW&#10;A3qnslmeL7PeuMo6w4X3cPowXNIN4kspePgppReBqJJCbAFXh+surtlmzYraMdu0fAyDvSOKjrUa&#10;nCaoBxYY2bv2BqpruTPeyDDhpsuMlC0XmANkM82vstk6s7eYS130tU00AbVXPL0blv84PDrSViVd&#10;5KvF6jMlmnVQJ3RNxjMgqbd1AbpbZ5/soxsP6mEX8z5K18U/ZESOSO8p0SuOgXA4XM2XS0o4XMzn&#10;+d18MZDPG6jQjQ1vvr5hlZ0dZjGuFEZvoYn8hSf/fzw9NcwKpN/H3EeeZtPFAtIYaEIVMhwhKaiZ&#10;KPKFB7b+lR/oz9fkpDRZwfc+bIVBjtnhuw9D41ZniTVniR/1WXTQ/m82vmUh2sUAo0iaVJp41JmD&#10;eDZ4Ga4KBJFdbpW+1bpUGFQHBRCik816FNAxyC9TU5r0qVEYzAOpWMCHBU9BV5A0wsEv1nogF6Vw&#10;UiJGqvQvIaGfod2maOddvfuiHDmwOAHwi32HMKAabWSrVLLK/2oVVZmyDRuxRpjRAUKOSFFT4PC5&#10;huVjNMMEgncMNT/PIQgpGWFYRodkr2F6osMX2UZxZ6oTvkckBJofqcFxgRGNoy3Oo5d71LoM4M0f&#10;AAAA//8DAFBLAwQUAAYACAAAACEAZl7yO+AAAAAJAQAADwAAAGRycy9kb3ducmV2LnhtbEyPQW+C&#10;QBCF7036HzbTpDddsEItZTHGtD0Zk2oT422EEYjsLGFXwH/f9dQeX+bLe9+ky1E3oqfO1oYVhNMA&#10;BHFuippLBT/7z8kChHXIBTaGScGNLCyzx4cUk8IM/E39zpXCl7BNUEHlXJtIafOKNNqpaYn97Ww6&#10;jc7HrpRFh4Mv142cBUEsNdbsFypsaV1RftldtYKvAYfVS/jRby7n9e24j7aHTUhKPT+Nq3cQjkb3&#10;B8Nd36tD5p1O5sqFFY3P0evcowom0QzEHYgWMYiTgnn8BjJL5f8Psl8AAAD//wMAUEsBAi0AFAAG&#10;AAgAAAAhALaDOJL+AAAA4QEAABMAAAAAAAAAAAAAAAAAAAAAAFtDb250ZW50X1R5cGVzXS54bWxQ&#10;SwECLQAUAAYACAAAACEAOP0h/9YAAACUAQAACwAAAAAAAAAAAAAAAAAvAQAAX3JlbHMvLnJlbHNQ&#10;SwECLQAUAAYACAAAACEAlwYIWloCAADIBQAADgAAAAAAAAAAAAAAAAAuAgAAZHJzL2Uyb0RvYy54&#10;bWxQSwECLQAUAAYACAAAACEAZl7yO+AAAAAJAQAADwAAAAAAAAAAAAAAAAC0BAAAZHJzL2Rvd25y&#10;ZXYueG1sUEsFBgAAAAAEAAQA8wAAAMEFAAAAAA==&#10;">
                <v:shape id="Shape 21556" o:spid="_x0000_s1027" style="position:absolute;width:0;height:330835;visibility:visible;mso-wrap-style:square;v-text-anchor:top" coordsize="0,3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gwbxQAAAN4AAAAPAAAAZHJzL2Rvd25yZXYueG1sRI9LiwIx&#10;EITvgv8htOBNM4rKMpoZZGFhLx584F6bpOehk844yer4742wsMeiqr6iNnlvG3GnzteOFcymCQhi&#10;7UzNpYLT8WvyAcIHZIONY1LwJA95NhxsMDXuwXu6H0IpIoR9igqqENpUSq8rsuinriWOXuE6iyHK&#10;rpSmw0eE20bOk2QlLdYcFyps6bMifT38WgXHW3+x2p9257CoC/uzK/StkUqNR/12DSJQH/7Df+1v&#10;o2A+Wy5X8L4Tr4DMXgAAAP//AwBQSwECLQAUAAYACAAAACEA2+H2y+4AAACFAQAAEwAAAAAAAAAA&#10;AAAAAAAAAAAAW0NvbnRlbnRfVHlwZXNdLnhtbFBLAQItABQABgAIAAAAIQBa9CxbvwAAABUBAAAL&#10;AAAAAAAAAAAAAAAAAB8BAABfcmVscy8ucmVsc1BLAQItABQABgAIAAAAIQCGlgwbxQAAAN4AAAAP&#10;AAAAAAAAAAAAAAAAAAcCAABkcnMvZG93bnJldi54bWxQSwUGAAAAAAMAAwC3AAAA+QIAAAAA&#10;" path="m,l,330835e" filled="f" strokeweight=".58pt">
                  <v:path arrowok="t" textboxrect="0,0,0,330835"/>
                </v:shape>
                <w10:wrap type="square"/>
              </v:group>
            </w:pict>
          </mc:Fallback>
        </mc:AlternateContent>
      </w:r>
      <w:r>
        <w:t xml:space="preserve">Bestow on them, if it is your will, the gift and heritage of children, and the grace to bring them up to know you, to love you, and to serve you. </w:t>
      </w:r>
      <w:r>
        <w:rPr>
          <w:i/>
        </w:rPr>
        <w:t>Amen.</w:t>
      </w:r>
      <w:r>
        <w:t xml:space="preserve"> </w:t>
      </w:r>
    </w:p>
    <w:p w14:paraId="09A45392" w14:textId="77777777" w:rsidR="008E298B" w:rsidRDefault="008E298B" w:rsidP="008E298B">
      <w:pPr>
        <w:spacing w:after="105"/>
        <w:ind w:left="1635" w:right="15"/>
      </w:pPr>
      <w:r>
        <w:t xml:space="preserve">Give them such fulfillment of their mutual affection that they may reach out in love and concern for others. </w:t>
      </w:r>
      <w:r>
        <w:rPr>
          <w:i/>
        </w:rPr>
        <w:t>Amen.</w:t>
      </w:r>
      <w:r>
        <w:t xml:space="preserve"> </w:t>
      </w:r>
    </w:p>
    <w:p w14:paraId="0026C45C" w14:textId="77777777" w:rsidR="008E298B" w:rsidRDefault="008E298B" w:rsidP="008E298B">
      <w:pPr>
        <w:spacing w:after="101"/>
        <w:ind w:left="1636" w:right="15"/>
      </w:pPr>
      <w:r>
        <w:t xml:space="preserve">Grant that all married persons who have witnessed these vows may find their lives strengthened and their loyalties confirmed. </w:t>
      </w:r>
      <w:r>
        <w:rPr>
          <w:i/>
        </w:rPr>
        <w:t>Amen.</w:t>
      </w:r>
      <w:r>
        <w:t xml:space="preserve"> </w:t>
      </w:r>
    </w:p>
    <w:p w14:paraId="6A47B95D" w14:textId="77777777" w:rsidR="008E298B" w:rsidRDefault="008E298B" w:rsidP="008E298B">
      <w:pPr>
        <w:spacing w:after="358" w:line="237" w:lineRule="auto"/>
        <w:ind w:left="1636" w:right="184"/>
        <w:jc w:val="left"/>
      </w:pPr>
      <w:r>
        <w:t xml:space="preserve">Grant that the bonds of our common humanity, by which all your children are united one to another, and the living to the dead, may be so transformed by your grace, that your will may be done on earth as it is in heaven; where, O Father, with your Son and the Holy Spirit, you live and reign in perfect unity, now and </w:t>
      </w:r>
      <w:proofErr w:type="spellStart"/>
      <w:r>
        <w:t>for ever</w:t>
      </w:r>
      <w:proofErr w:type="spellEnd"/>
      <w:r>
        <w:t xml:space="preserve">. </w:t>
      </w:r>
      <w:r>
        <w:rPr>
          <w:i/>
        </w:rPr>
        <w:t>Amen</w:t>
      </w:r>
      <w:r>
        <w:t xml:space="preserve">. </w:t>
      </w:r>
    </w:p>
    <w:p w14:paraId="5C9F0A9D" w14:textId="77777777" w:rsidR="008E298B" w:rsidRDefault="008E298B" w:rsidP="008E298B">
      <w:pPr>
        <w:spacing w:after="0" w:line="259" w:lineRule="auto"/>
        <w:ind w:left="182" w:hanging="10"/>
        <w:jc w:val="left"/>
      </w:pPr>
      <w:r>
        <w:rPr>
          <w:sz w:val="26"/>
        </w:rPr>
        <w:t xml:space="preserve">The Blessing of the Marriage </w:t>
      </w:r>
    </w:p>
    <w:p w14:paraId="5C670B7D" w14:textId="77777777" w:rsidR="008E298B" w:rsidRDefault="008E298B" w:rsidP="008E298B">
      <w:pPr>
        <w:spacing w:after="123" w:line="247" w:lineRule="auto"/>
        <w:ind w:left="180" w:right="199"/>
        <w:jc w:val="left"/>
      </w:pPr>
      <w:r>
        <w:rPr>
          <w:i/>
          <w:sz w:val="20"/>
        </w:rPr>
        <w:t>The People remain standing. The couple kneel, and the Priest says one of the following prayers</w:t>
      </w:r>
      <w:r>
        <w:rPr>
          <w:sz w:val="20"/>
        </w:rPr>
        <w:t xml:space="preserve"> </w:t>
      </w:r>
    </w:p>
    <w:p w14:paraId="7830AE2C" w14:textId="77777777" w:rsidR="008E298B" w:rsidRDefault="008E298B" w:rsidP="008E298B">
      <w:pPr>
        <w:spacing w:after="5" w:line="237" w:lineRule="auto"/>
        <w:ind w:left="1635" w:right="184"/>
        <w:jc w:val="left"/>
      </w:pPr>
      <w:r>
        <w:t xml:space="preserve">Most gracious God, we give you thanks for your tender love in sending Jesus Christ to come among us, to be born of a human mother, and to make the way of the cross to be the way of life. We thank you, also, for consecrating the union of two people in his Name. </w:t>
      </w:r>
    </w:p>
    <w:p w14:paraId="7E96C02C" w14:textId="77777777" w:rsidR="008E298B" w:rsidRDefault="008E298B" w:rsidP="008E298B">
      <w:pPr>
        <w:spacing w:after="225" w:line="237" w:lineRule="auto"/>
        <w:ind w:left="1636" w:right="184"/>
        <w:jc w:val="left"/>
      </w:pPr>
      <w:r>
        <w:t xml:space="preserve">By the power of your Holy Spirit, pour out the abundance of your blessing upon </w:t>
      </w:r>
      <w:r>
        <w:rPr>
          <w:i/>
        </w:rPr>
        <w:t xml:space="preserve">N. </w:t>
      </w:r>
      <w:r>
        <w:t xml:space="preserve">and </w:t>
      </w:r>
      <w:r>
        <w:rPr>
          <w:i/>
        </w:rPr>
        <w:t xml:space="preserve">N. </w:t>
      </w:r>
      <w:r>
        <w:t xml:space="preserve">Defend them from every enemy. Lead them into all peace. Let their love for each other be a seal upon their hearts, a mantle about their shoulders, and a crown upon their foreheads. Bless them in their work and in their companionship; in their sleeping and in their waking; in their joys and in their sorrows; in their life and in their death. Finally, in your mercy, bring them to that table where your saints feast for ever in your heavenly home; through Jesus Christ our Lord, who with you and the Holy Spirit lives and reigns, one God, for ever and ever. </w:t>
      </w:r>
      <w:r>
        <w:rPr>
          <w:i/>
        </w:rPr>
        <w:t>Amen.</w:t>
      </w:r>
      <w:r>
        <w:t xml:space="preserve"> </w:t>
      </w:r>
    </w:p>
    <w:p w14:paraId="7857514A" w14:textId="77777777" w:rsidR="008E298B" w:rsidRDefault="008E298B" w:rsidP="008E298B">
      <w:pPr>
        <w:spacing w:after="123" w:line="247" w:lineRule="auto"/>
        <w:ind w:left="915" w:right="199"/>
        <w:jc w:val="left"/>
        <w:rPr>
          <w:i/>
          <w:sz w:val="20"/>
        </w:rPr>
      </w:pPr>
      <w:r>
        <w:rPr>
          <w:i/>
          <w:sz w:val="20"/>
        </w:rPr>
        <w:t xml:space="preserve">or this </w:t>
      </w:r>
    </w:p>
    <w:p w14:paraId="48D68715" w14:textId="77777777" w:rsidR="008E298B" w:rsidRDefault="008E298B" w:rsidP="008E298B">
      <w:pPr>
        <w:spacing w:after="123" w:line="247" w:lineRule="auto"/>
        <w:ind w:left="915" w:right="199"/>
        <w:jc w:val="left"/>
        <w:rPr>
          <w:i/>
          <w:sz w:val="20"/>
        </w:rPr>
      </w:pPr>
    </w:p>
    <w:p w14:paraId="69090C90" w14:textId="77777777" w:rsidR="008E298B" w:rsidRDefault="008E298B" w:rsidP="008E298B">
      <w:pPr>
        <w:spacing w:after="123" w:line="247" w:lineRule="auto"/>
        <w:ind w:left="915" w:right="199"/>
        <w:jc w:val="left"/>
        <w:rPr>
          <w:i/>
          <w:sz w:val="20"/>
        </w:rPr>
      </w:pPr>
    </w:p>
    <w:p w14:paraId="1B33EBA6" w14:textId="77777777" w:rsidR="008E298B" w:rsidRDefault="008E298B" w:rsidP="00EB283D">
      <w:pPr>
        <w:spacing w:after="123" w:line="247" w:lineRule="auto"/>
        <w:ind w:left="0" w:right="199" w:firstLine="0"/>
        <w:jc w:val="left"/>
      </w:pPr>
    </w:p>
    <w:p w14:paraId="31E3F208" w14:textId="77777777" w:rsidR="008E298B" w:rsidRDefault="008E298B" w:rsidP="008E298B">
      <w:pPr>
        <w:spacing w:after="89" w:line="237" w:lineRule="auto"/>
        <w:ind w:left="1606" w:right="184"/>
        <w:jc w:val="left"/>
      </w:pPr>
      <w:r>
        <w:lastRenderedPageBreak/>
        <w:t xml:space="preserve">O God, you have so consecrated the covenant of marriage that in it is represented the spiritual unity between Christ and his Church: Send therefore your blessing upon these your servants, that they may so love, honor, and cherish each other in faithfulness and patience, in wisdom and true godliness, that their home may be a haven of blessing and peace; through Jesus Christ our Lord, who lives and reigns with you and the Holy Spirit, one God, now and </w:t>
      </w:r>
      <w:proofErr w:type="spellStart"/>
      <w:r>
        <w:t>for ever</w:t>
      </w:r>
      <w:proofErr w:type="spellEnd"/>
      <w:r>
        <w:t xml:space="preserve">. </w:t>
      </w:r>
      <w:r>
        <w:rPr>
          <w:i/>
        </w:rPr>
        <w:t>Amen.</w:t>
      </w:r>
      <w:r>
        <w:t xml:space="preserve"> </w:t>
      </w:r>
    </w:p>
    <w:p w14:paraId="10C8F5A0" w14:textId="77777777" w:rsidR="008E298B" w:rsidRDefault="008E298B" w:rsidP="008E298B">
      <w:pPr>
        <w:spacing w:after="123" w:line="247" w:lineRule="auto"/>
        <w:ind w:left="180" w:right="199"/>
        <w:jc w:val="left"/>
      </w:pPr>
      <w:r>
        <w:rPr>
          <w:i/>
          <w:sz w:val="20"/>
        </w:rPr>
        <w:t>The couple still kneeling, the Priest adds this blessing</w:t>
      </w:r>
      <w:r>
        <w:rPr>
          <w:sz w:val="20"/>
        </w:rPr>
        <w:t xml:space="preserve"> </w:t>
      </w:r>
    </w:p>
    <w:p w14:paraId="0883B101" w14:textId="77777777" w:rsidR="008E298B" w:rsidRDefault="008E298B" w:rsidP="008E298B">
      <w:pPr>
        <w:spacing w:after="38" w:line="237" w:lineRule="auto"/>
        <w:ind w:left="1616" w:right="184"/>
        <w:jc w:val="left"/>
      </w:pPr>
      <w:r>
        <w:t xml:space="preserve">God the Father, God the Son, God the Holy Spirit, bless, preserve, and keep you; the Lord mercifully with his favor look upon you, and fill you with all spiritual benediction and grace; that you may faithfully live together in this life, and in the age to come have life everlasting. </w:t>
      </w:r>
      <w:r>
        <w:rPr>
          <w:i/>
        </w:rPr>
        <w:t>Amen.</w:t>
      </w:r>
      <w:r>
        <w:t xml:space="preserve"> </w:t>
      </w:r>
    </w:p>
    <w:p w14:paraId="3F2A177B" w14:textId="77777777" w:rsidR="008E298B" w:rsidRDefault="008E298B" w:rsidP="008E298B">
      <w:pPr>
        <w:spacing w:after="0" w:line="259" w:lineRule="auto"/>
        <w:ind w:left="67" w:firstLine="0"/>
        <w:jc w:val="left"/>
      </w:pPr>
      <w:r>
        <w:rPr>
          <w:i/>
          <w:sz w:val="25"/>
        </w:rPr>
        <w:t xml:space="preserve"> </w:t>
      </w:r>
    </w:p>
    <w:p w14:paraId="4CD3924A" w14:textId="77777777" w:rsidR="008E298B" w:rsidRDefault="008E298B" w:rsidP="008E298B">
      <w:pPr>
        <w:spacing w:after="0" w:line="259" w:lineRule="auto"/>
        <w:ind w:left="182" w:hanging="10"/>
        <w:jc w:val="left"/>
      </w:pPr>
      <w:r>
        <w:rPr>
          <w:sz w:val="26"/>
        </w:rPr>
        <w:t xml:space="preserve">The Peace </w:t>
      </w:r>
    </w:p>
    <w:p w14:paraId="6B9FFB18" w14:textId="77777777" w:rsidR="008E298B" w:rsidRDefault="008E298B" w:rsidP="008E298B">
      <w:pPr>
        <w:spacing w:after="123" w:line="247" w:lineRule="auto"/>
        <w:ind w:left="180" w:right="199"/>
        <w:jc w:val="left"/>
      </w:pPr>
      <w:r>
        <w:rPr>
          <w:i/>
          <w:sz w:val="20"/>
        </w:rPr>
        <w:t>The Celebrant may say to the People</w:t>
      </w:r>
      <w:r>
        <w:rPr>
          <w:sz w:val="20"/>
        </w:rPr>
        <w:t xml:space="preserve"> </w:t>
      </w:r>
    </w:p>
    <w:p w14:paraId="7370BC3B" w14:textId="77777777" w:rsidR="008E298B" w:rsidRDefault="008E298B" w:rsidP="008E298B">
      <w:pPr>
        <w:spacing w:after="11"/>
        <w:ind w:left="1616" w:right="15"/>
      </w:pPr>
      <w:r>
        <w:t xml:space="preserve">The peace of the Lord be always with you. </w:t>
      </w:r>
    </w:p>
    <w:p w14:paraId="46F20EA8" w14:textId="77777777" w:rsidR="008E298B" w:rsidRDefault="008E298B" w:rsidP="008E298B">
      <w:pPr>
        <w:tabs>
          <w:tab w:val="center" w:pos="2529"/>
        </w:tabs>
        <w:spacing w:after="15"/>
        <w:ind w:left="0" w:firstLine="0"/>
        <w:jc w:val="left"/>
      </w:pPr>
      <w:r>
        <w:rPr>
          <w:i/>
          <w:sz w:val="20"/>
        </w:rPr>
        <w:t xml:space="preserve">People </w:t>
      </w:r>
      <w:r>
        <w:rPr>
          <w:i/>
          <w:sz w:val="20"/>
        </w:rPr>
        <w:tab/>
      </w:r>
      <w:r>
        <w:rPr>
          <w:sz w:val="24"/>
        </w:rPr>
        <w:t xml:space="preserve">And also with you. </w:t>
      </w:r>
    </w:p>
    <w:p w14:paraId="4F291A2C" w14:textId="77777777" w:rsidR="008E298B" w:rsidRDefault="008E298B" w:rsidP="008E298B">
      <w:pPr>
        <w:spacing w:after="0" w:line="259" w:lineRule="auto"/>
        <w:ind w:left="67" w:firstLine="0"/>
        <w:jc w:val="left"/>
      </w:pPr>
      <w:r>
        <w:rPr>
          <w:sz w:val="24"/>
        </w:rPr>
        <w:t xml:space="preserve"> </w:t>
      </w:r>
    </w:p>
    <w:p w14:paraId="76DDED56" w14:textId="77777777" w:rsidR="008E298B" w:rsidRDefault="008E298B" w:rsidP="008E298B">
      <w:pPr>
        <w:spacing w:after="10" w:line="247" w:lineRule="auto"/>
        <w:ind w:left="180" w:right="199"/>
        <w:jc w:val="left"/>
      </w:pPr>
      <w:r>
        <w:rPr>
          <w:i/>
          <w:sz w:val="20"/>
        </w:rPr>
        <w:t>The newly married couple then greet each other, after which greetings may be exchanged throughout the congregation.</w:t>
      </w:r>
      <w:r>
        <w:rPr>
          <w:sz w:val="20"/>
        </w:rPr>
        <w:t xml:space="preserve"> </w:t>
      </w:r>
    </w:p>
    <w:p w14:paraId="3AE6F6E7" w14:textId="77777777" w:rsidR="008E298B" w:rsidRDefault="008E298B" w:rsidP="008E298B">
      <w:pPr>
        <w:spacing w:after="110" w:line="259" w:lineRule="auto"/>
        <w:ind w:left="69" w:firstLine="0"/>
        <w:jc w:val="left"/>
      </w:pPr>
      <w:r>
        <w:rPr>
          <w:i/>
          <w:sz w:val="20"/>
        </w:rPr>
        <w:t xml:space="preserve"> </w:t>
      </w:r>
    </w:p>
    <w:p w14:paraId="499ABCBB" w14:textId="77777777" w:rsidR="008E298B" w:rsidRDefault="008E298B" w:rsidP="008E298B">
      <w:pPr>
        <w:spacing w:after="36" w:line="247" w:lineRule="auto"/>
        <w:ind w:left="180" w:right="199"/>
        <w:jc w:val="left"/>
      </w:pPr>
      <w:r>
        <w:rPr>
          <w:i/>
          <w:sz w:val="20"/>
        </w:rPr>
        <w:t>When Communion is not to follow, the wedding party leaves the church. A hymn, psalm, or anthem may be sung, or instrumental music may be played.</w:t>
      </w:r>
      <w:r>
        <w:rPr>
          <w:sz w:val="20"/>
        </w:rPr>
        <w:t xml:space="preserve"> </w:t>
      </w:r>
    </w:p>
    <w:p w14:paraId="50473058" w14:textId="77777777" w:rsidR="008E298B" w:rsidRDefault="008E298B" w:rsidP="008E298B">
      <w:pPr>
        <w:spacing w:after="13" w:line="259" w:lineRule="auto"/>
        <w:ind w:left="67" w:firstLine="0"/>
        <w:jc w:val="left"/>
      </w:pPr>
      <w:r>
        <w:rPr>
          <w:i/>
          <w:sz w:val="24"/>
        </w:rPr>
        <w:t xml:space="preserve"> </w:t>
      </w:r>
    </w:p>
    <w:p w14:paraId="561674B6" w14:textId="77777777" w:rsidR="008E298B" w:rsidRDefault="008E298B" w:rsidP="008E298B">
      <w:pPr>
        <w:spacing w:after="0" w:line="259" w:lineRule="auto"/>
        <w:ind w:left="182" w:hanging="10"/>
        <w:jc w:val="left"/>
      </w:pPr>
      <w:r>
        <w:rPr>
          <w:sz w:val="28"/>
        </w:rPr>
        <w:t xml:space="preserve">At the Eucharist </w:t>
      </w:r>
    </w:p>
    <w:p w14:paraId="368854AB" w14:textId="77777777" w:rsidR="008E298B" w:rsidRDefault="008E298B" w:rsidP="008E298B">
      <w:pPr>
        <w:spacing w:after="0" w:line="393" w:lineRule="auto"/>
        <w:ind w:left="180" w:right="199"/>
        <w:jc w:val="left"/>
      </w:pPr>
      <w:r>
        <w:rPr>
          <w:i/>
          <w:sz w:val="20"/>
        </w:rPr>
        <w:t>The liturgy continues with the Offertory, at which the newly married couple may present the offerings of bread and wine.</w:t>
      </w:r>
      <w:r>
        <w:rPr>
          <w:sz w:val="20"/>
        </w:rPr>
        <w:t xml:space="preserve"> </w:t>
      </w:r>
      <w:r>
        <w:rPr>
          <w:i/>
          <w:sz w:val="24"/>
        </w:rPr>
        <w:t>Preface of Marriage 2, or of the Season</w:t>
      </w:r>
      <w:r>
        <w:rPr>
          <w:sz w:val="24"/>
        </w:rPr>
        <w:t xml:space="preserve"> </w:t>
      </w:r>
    </w:p>
    <w:p w14:paraId="2724E2D7" w14:textId="77777777" w:rsidR="008E298B" w:rsidRDefault="008E298B" w:rsidP="008E298B">
      <w:pPr>
        <w:spacing w:after="123" w:line="247" w:lineRule="auto"/>
        <w:ind w:left="180" w:right="199"/>
        <w:jc w:val="left"/>
      </w:pPr>
      <w:r>
        <w:rPr>
          <w:i/>
          <w:sz w:val="20"/>
        </w:rPr>
        <w:t xml:space="preserve">At the Communion, it is appropriate that the newly married couple receive Communion first, after the ministers. </w:t>
      </w:r>
    </w:p>
    <w:p w14:paraId="4D1F06DB" w14:textId="77777777" w:rsidR="008E298B" w:rsidRDefault="008E298B" w:rsidP="008E298B">
      <w:pPr>
        <w:spacing w:after="123" w:line="247" w:lineRule="auto"/>
        <w:ind w:left="180" w:right="199"/>
        <w:jc w:val="left"/>
      </w:pPr>
      <w:r>
        <w:rPr>
          <w:i/>
          <w:sz w:val="20"/>
        </w:rPr>
        <w:t xml:space="preserve">In place of the usual </w:t>
      </w:r>
      <w:proofErr w:type="spellStart"/>
      <w:r>
        <w:rPr>
          <w:i/>
          <w:sz w:val="20"/>
        </w:rPr>
        <w:t>postcommunion</w:t>
      </w:r>
      <w:proofErr w:type="spellEnd"/>
      <w:r>
        <w:rPr>
          <w:i/>
          <w:sz w:val="20"/>
        </w:rPr>
        <w:t xml:space="preserve"> prayer, the following is said</w:t>
      </w:r>
      <w:r>
        <w:rPr>
          <w:sz w:val="20"/>
        </w:rPr>
        <w:t xml:space="preserve"> </w:t>
      </w:r>
    </w:p>
    <w:p w14:paraId="3A56D49A" w14:textId="77777777" w:rsidR="008E298B" w:rsidRDefault="008E298B" w:rsidP="008E298B">
      <w:pPr>
        <w:spacing w:after="5" w:line="237" w:lineRule="auto"/>
        <w:ind w:left="1616" w:right="3257"/>
        <w:jc w:val="left"/>
      </w:pPr>
      <w:r>
        <w:t xml:space="preserve">O God, the giver of all that is true and lovely and gracious: We give you thanks for binding us together in these holy mysteries of the Body and Blood of your Son Jesus Christ. Grant that by your Holy Spirit, </w:t>
      </w:r>
    </w:p>
    <w:p w14:paraId="3026F801" w14:textId="77777777" w:rsidR="008E298B" w:rsidRDefault="008E298B" w:rsidP="008E298B">
      <w:pPr>
        <w:spacing w:after="0"/>
        <w:ind w:left="1618" w:right="4380"/>
      </w:pPr>
      <w:r>
        <w:rPr>
          <w:i/>
        </w:rPr>
        <w:t>N</w:t>
      </w:r>
      <w:r>
        <w:t xml:space="preserve">. and </w:t>
      </w:r>
      <w:r>
        <w:rPr>
          <w:i/>
        </w:rPr>
        <w:t>N.</w:t>
      </w:r>
      <w:r>
        <w:t xml:space="preserve">, now joined in Holy Matrimony, may become one in heart and soul, </w:t>
      </w:r>
    </w:p>
    <w:p w14:paraId="620512F5" w14:textId="77777777" w:rsidR="008E298B" w:rsidRDefault="008E298B" w:rsidP="008E298B">
      <w:pPr>
        <w:spacing w:after="5" w:line="237" w:lineRule="auto"/>
        <w:ind w:left="1618" w:right="3082"/>
        <w:jc w:val="left"/>
      </w:pPr>
      <w:r>
        <w:t xml:space="preserve">live in fidelity and peace, and obtain those eternal joys prepared for all who love you; for the sake of Jesus Christ our Lord. </w:t>
      </w:r>
      <w:r>
        <w:rPr>
          <w:i/>
        </w:rPr>
        <w:t>Amen.</w:t>
      </w:r>
      <w:r>
        <w:t xml:space="preserve"> </w:t>
      </w:r>
    </w:p>
    <w:p w14:paraId="77B51D9D" w14:textId="77777777" w:rsidR="008E298B" w:rsidRDefault="008E298B" w:rsidP="008E298B">
      <w:pPr>
        <w:spacing w:after="0" w:line="259" w:lineRule="auto"/>
        <w:ind w:left="67" w:firstLine="0"/>
        <w:jc w:val="left"/>
      </w:pPr>
      <w:r>
        <w:rPr>
          <w:i/>
          <w:sz w:val="20"/>
        </w:rPr>
        <w:t xml:space="preserve"> </w:t>
      </w:r>
    </w:p>
    <w:p w14:paraId="7A3DFD5A" w14:textId="77777777" w:rsidR="008E298B" w:rsidRDefault="008E298B" w:rsidP="008E298B">
      <w:pPr>
        <w:spacing w:after="150" w:line="247" w:lineRule="auto"/>
        <w:ind w:left="180" w:right="199"/>
        <w:jc w:val="left"/>
      </w:pPr>
      <w:r>
        <w:rPr>
          <w:i/>
          <w:sz w:val="20"/>
        </w:rPr>
        <w:t>As the wedding party leaves the church, a hymn, psalm, or anthem may be sung, or instrumental music may be played.</w:t>
      </w:r>
      <w:r>
        <w:rPr>
          <w:sz w:val="20"/>
        </w:rPr>
        <w:t xml:space="preserve"> </w:t>
      </w:r>
    </w:p>
    <w:p w14:paraId="372D667F" w14:textId="77777777" w:rsidR="008E298B" w:rsidRDefault="008E298B" w:rsidP="008E298B">
      <w:pPr>
        <w:spacing w:after="0" w:line="259" w:lineRule="auto"/>
        <w:ind w:left="67"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36"/>
        </w:rPr>
        <w:t xml:space="preserve"> </w:t>
      </w:r>
    </w:p>
    <w:p w14:paraId="63C1F944" w14:textId="77777777" w:rsidR="008E298B" w:rsidRDefault="008E298B" w:rsidP="008E298B">
      <w:pPr>
        <w:spacing w:after="0" w:line="265" w:lineRule="auto"/>
        <w:ind w:left="197" w:hanging="10"/>
        <w:jc w:val="left"/>
        <w:rPr>
          <w:sz w:val="36"/>
        </w:rPr>
      </w:pPr>
    </w:p>
    <w:p w14:paraId="23848B75" w14:textId="77777777" w:rsidR="008E298B" w:rsidRDefault="008E298B" w:rsidP="008E298B">
      <w:pPr>
        <w:spacing w:after="0" w:line="265" w:lineRule="auto"/>
        <w:ind w:left="197" w:hanging="10"/>
        <w:jc w:val="left"/>
        <w:rPr>
          <w:sz w:val="36"/>
        </w:rPr>
      </w:pPr>
    </w:p>
    <w:p w14:paraId="2EE6D49B" w14:textId="77777777" w:rsidR="008E298B" w:rsidRDefault="008E298B" w:rsidP="008E298B">
      <w:pPr>
        <w:spacing w:after="0" w:line="265" w:lineRule="auto"/>
        <w:ind w:left="197" w:hanging="10"/>
        <w:jc w:val="left"/>
        <w:rPr>
          <w:sz w:val="36"/>
        </w:rPr>
      </w:pPr>
    </w:p>
    <w:p w14:paraId="687714A0" w14:textId="77777777" w:rsidR="008E298B" w:rsidRDefault="008E298B" w:rsidP="008E298B">
      <w:pPr>
        <w:spacing w:after="0" w:line="265" w:lineRule="auto"/>
        <w:ind w:left="197" w:hanging="10"/>
        <w:jc w:val="left"/>
        <w:rPr>
          <w:sz w:val="36"/>
        </w:rPr>
      </w:pPr>
    </w:p>
    <w:p w14:paraId="3B5F218E" w14:textId="77777777" w:rsidR="008E298B" w:rsidRDefault="008E298B" w:rsidP="008E298B">
      <w:pPr>
        <w:spacing w:after="0" w:line="265" w:lineRule="auto"/>
        <w:ind w:left="197" w:hanging="10"/>
        <w:jc w:val="left"/>
        <w:rPr>
          <w:sz w:val="36"/>
        </w:rPr>
      </w:pPr>
    </w:p>
    <w:p w14:paraId="4B971FD9" w14:textId="77777777" w:rsidR="008E298B" w:rsidRDefault="008E298B" w:rsidP="008E298B">
      <w:pPr>
        <w:spacing w:after="0" w:line="265" w:lineRule="auto"/>
        <w:ind w:left="197" w:hanging="10"/>
        <w:jc w:val="left"/>
        <w:rPr>
          <w:sz w:val="36"/>
        </w:rPr>
      </w:pPr>
    </w:p>
    <w:p w14:paraId="7FADAACF" w14:textId="77777777" w:rsidR="008E298B" w:rsidRDefault="008E298B" w:rsidP="008E298B">
      <w:pPr>
        <w:spacing w:after="0" w:line="265" w:lineRule="auto"/>
        <w:ind w:left="197" w:hanging="10"/>
        <w:jc w:val="left"/>
      </w:pPr>
      <w:r>
        <w:rPr>
          <w:sz w:val="36"/>
        </w:rPr>
        <w:t xml:space="preserve">Additional Directions for  </w:t>
      </w:r>
      <w:r>
        <w:rPr>
          <w:sz w:val="36"/>
        </w:rPr>
        <w:br/>
        <w:t xml:space="preserve">The Celebration and Blessing of a Marriage 2 </w:t>
      </w:r>
    </w:p>
    <w:p w14:paraId="447EC561" w14:textId="77777777" w:rsidR="008E298B" w:rsidRDefault="008E298B" w:rsidP="008E298B">
      <w:pPr>
        <w:spacing w:after="0" w:line="259" w:lineRule="auto"/>
        <w:ind w:left="67" w:firstLine="0"/>
        <w:jc w:val="left"/>
      </w:pPr>
      <w:r>
        <w:rPr>
          <w:sz w:val="28"/>
        </w:rPr>
        <w:t xml:space="preserve"> </w:t>
      </w:r>
    </w:p>
    <w:p w14:paraId="4E66EF95" w14:textId="77777777" w:rsidR="008E298B" w:rsidRDefault="008E298B" w:rsidP="008E298B">
      <w:pPr>
        <w:spacing w:after="97"/>
        <w:ind w:left="195" w:right="15"/>
      </w:pPr>
      <w:r>
        <w:t xml:space="preserve">If Banns are to be published, the following form is used </w:t>
      </w:r>
    </w:p>
    <w:p w14:paraId="5E01FCB2" w14:textId="77777777" w:rsidR="008E298B" w:rsidRDefault="008E298B" w:rsidP="008E298B">
      <w:pPr>
        <w:spacing w:after="94"/>
        <w:ind w:left="915" w:right="15"/>
      </w:pPr>
      <w:r>
        <w:t xml:space="preserve">I publish the Banns of Marriage between </w:t>
      </w:r>
      <w:r>
        <w:rPr>
          <w:i/>
        </w:rPr>
        <w:t>N. N</w:t>
      </w:r>
      <w:r>
        <w:t xml:space="preserve">. of </w:t>
      </w:r>
      <w:r>
        <w:rPr>
          <w:rFonts w:ascii="Calibri" w:eastAsia="Calibri" w:hAnsi="Calibri" w:cs="Calibri"/>
          <w:noProof/>
        </w:rPr>
        <mc:AlternateContent>
          <mc:Choice Requires="wpg">
            <w:drawing>
              <wp:inline distT="0" distB="0" distL="0" distR="0" wp14:anchorId="692202B2" wp14:editId="58CE45E6">
                <wp:extent cx="842785" cy="1536"/>
                <wp:effectExtent l="0" t="0" r="0" b="0"/>
                <wp:docPr id="508213" name="Group 508213"/>
                <wp:cNvGraphicFramePr/>
                <a:graphic xmlns:a="http://schemas.openxmlformats.org/drawingml/2006/main">
                  <a:graphicData uri="http://schemas.microsoft.com/office/word/2010/wordprocessingGroup">
                    <wpg:wgp>
                      <wpg:cNvGrpSpPr/>
                      <wpg:grpSpPr>
                        <a:xfrm>
                          <a:off x="0" y="0"/>
                          <a:ext cx="842785" cy="1536"/>
                          <a:chOff x="0" y="0"/>
                          <a:chExt cx="842785" cy="1536"/>
                        </a:xfrm>
                      </wpg:grpSpPr>
                      <wps:wsp>
                        <wps:cNvPr id="604709" name="Shape 604709"/>
                        <wps:cNvSpPr/>
                        <wps:spPr>
                          <a:xfrm>
                            <a:off x="0" y="0"/>
                            <a:ext cx="842785" cy="9144"/>
                          </a:xfrm>
                          <a:custGeom>
                            <a:avLst/>
                            <a:gdLst/>
                            <a:ahLst/>
                            <a:cxnLst/>
                            <a:rect l="0" t="0" r="0" b="0"/>
                            <a:pathLst>
                              <a:path w="842785" h="9144">
                                <a:moveTo>
                                  <a:pt x="0" y="0"/>
                                </a:moveTo>
                                <a:lnTo>
                                  <a:pt x="842785" y="0"/>
                                </a:lnTo>
                                <a:lnTo>
                                  <a:pt x="842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7D3CC2" id="Group 508213" o:spid="_x0000_s1026" style="width:66.35pt;height:.1pt;mso-position-horizontal-relative:char;mso-position-vertical-relative:line" coordsize="84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fBgwIAAFcGAAAOAAAAZHJzL2Uyb0RvYy54bWykVdtu2zAMfR+wfxD0vthOkzQ14vRh3fIy&#10;bEXbfYAiyxdAlgRJiZO/H0VfYqRDMWR5sGmKPCIPL9k8nhpJjsK6WquMJrOYEqG4zmtVZvT32/cv&#10;a0qcZypnUiuR0bNw9HH7+dOmNamY60rLXFgCIMqlrclo5b1Jo8jxSjTMzbQRCg4LbRvm4dOWUW5Z&#10;C+iNjOZxvIpabXNjNRfOgfapO6RbxC8Kwf2vonDCE5lRiM3j0+JzH57RdsPS0jJT1bwPg90QRcNq&#10;BZeOUE/MM3Kw9TuopuZWO134GddNpIui5gJzgGyS+CqbndUHg7mUaVuakSag9oqnm2H5z+OzJXWe&#10;0WW8nid3lCjWQJ3watLrgKTWlCnY7qx5Nc+2V5TdV8j7VNgmvCEjckJ6zyO94uQJB+V6Mb9fLynh&#10;cJQs71Yd+byCCr3z4dW3D7yi4cIoxDWG0RpoInfhyf0fT68VMwLpdyH3nqdVvLiPHwae0Ib0OqQF&#10;bUeSXOqAr1sYekgWi8DQmCtL+cH5ndBINDv+cB6OoeXyQWLVIPGTGkQLM/Bh9xvmg1+ACiJpL5Wq&#10;MophhLNGH8WbRit/VS4I8XIq1dRqqPnQDWA6GAxvg3ATw0nmg83w7mxhkAHvH81wxsdrQQhJIq1j&#10;4qCcUitV4AAu4Qw2UiGZx9Fuag+rStYNdO/8Po4vwIAWWq+rNEr+LEWgSqoXUcB44UgEhbPl/qu0&#10;5MjCQsIfgjNpKtZr+6r3phgq4gT/opZyhEzQ9W+QXd/0xsFP4C4cPePOk/fRdAsR1gokPaxFIGV0&#10;wpu18qO/gmWOYU6yDeJe52dcD0gIzCJSg9sL8+g3bViP02+0uvwfbP8AAAD//wMAUEsDBBQABgAI&#10;AAAAIQBN/Fky2gAAAAIBAAAPAAAAZHJzL2Rvd25yZXYueG1sTI9Ba8JAEIXvhf6HZQq91U0itpJm&#10;IyKtJylUBfE2ZsckmJ0N2TWJ/75rL+1l4PEe732TLUbTiJ46V1tWEE8iEMSF1TWXCva7z5c5COeR&#10;NTaWScGNHCzyx4cMU20H/qZ+60sRStilqKDyvk2ldEVFBt3EtsTBO9vOoA+yK6XucAjlppFJFL1K&#10;gzWHhQpbWlVUXLZXo2A94LCcxh/95nJe3Y672ddhE5NSz0/j8h2Ep9H/heGOH9AhD0wne2XtRKMg&#10;POJ/792bJm8gTgoSkHkm/6PnPwAAAP//AwBQSwECLQAUAAYACAAAACEAtoM4kv4AAADhAQAAEwAA&#10;AAAAAAAAAAAAAAAAAAAAW0NvbnRlbnRfVHlwZXNdLnhtbFBLAQItABQABgAIAAAAIQA4/SH/1gAA&#10;AJQBAAALAAAAAAAAAAAAAAAAAC8BAABfcmVscy8ucmVsc1BLAQItABQABgAIAAAAIQAENVfBgwIA&#10;AFcGAAAOAAAAAAAAAAAAAAAAAC4CAABkcnMvZTJvRG9jLnhtbFBLAQItABQABgAIAAAAIQBN/Fky&#10;2gAAAAIBAAAPAAAAAAAAAAAAAAAAAN0EAABkcnMvZG93bnJldi54bWxQSwUGAAAAAAQABADzAAAA&#10;5AUAAAAA&#10;">
                <v:shape id="Shape 604709" o:spid="_x0000_s1027" style="position:absolute;width:8427;height:91;visibility:visible;mso-wrap-style:square;v-text-anchor:top" coordsize="842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nayQAAAN8AAAAPAAAAZHJzL2Rvd25yZXYueG1sRI9BSwMx&#10;FITvgv8hPMGLtImltnVtWsSi9FKw27309tw8d5duXpYkbrf/3ggFj8PMfMMs14NtRU8+NI41PI4V&#10;COLSmYYrDcXhfbQAESKywdYxabhQgPXq9maJmXFn3lOfx0okCIcMNdQxdpmUoazJYhi7jjh5385b&#10;jEn6ShqP5wS3rZwoNZMWG04LNXb0VlN5yn+sBv9Ju+3uZKj/mBTFl3l42mzcUev7u+H1BUSkIf6H&#10;r+2t0TBT07l6hr8/6QvI1S8AAAD//wMAUEsBAi0AFAAGAAgAAAAhANvh9svuAAAAhQEAABMAAAAA&#10;AAAAAAAAAAAAAAAAAFtDb250ZW50X1R5cGVzXS54bWxQSwECLQAUAAYACAAAACEAWvQsW78AAAAV&#10;AQAACwAAAAAAAAAAAAAAAAAfAQAAX3JlbHMvLnJlbHNQSwECLQAUAAYACAAAACEAdJaJ2skAAADf&#10;AAAADwAAAAAAAAAAAAAAAAAHAgAAZHJzL2Rvd25yZXYueG1sUEsFBgAAAAADAAMAtwAAAP0CAAAA&#10;AA==&#10;" path="m,l842785,r,9144l,9144,,e" fillcolor="black" stroked="f" strokeweight="0">
                  <v:stroke miterlimit="83231f" joinstyle="miter"/>
                  <v:path arrowok="t" textboxrect="0,0,842785,9144"/>
                </v:shape>
                <w10:anchorlock/>
              </v:group>
            </w:pict>
          </mc:Fallback>
        </mc:AlternateContent>
      </w:r>
      <w:r>
        <w:t xml:space="preserve">and </w:t>
      </w:r>
      <w:r>
        <w:rPr>
          <w:i/>
        </w:rPr>
        <w:t>N. N</w:t>
      </w:r>
      <w:r>
        <w:t xml:space="preserve">. of </w:t>
      </w:r>
      <w:r>
        <w:rPr>
          <w:rFonts w:ascii="Calibri" w:eastAsia="Calibri" w:hAnsi="Calibri" w:cs="Calibri"/>
          <w:noProof/>
        </w:rPr>
        <mc:AlternateContent>
          <mc:Choice Requires="wpg">
            <w:drawing>
              <wp:inline distT="0" distB="0" distL="0" distR="0" wp14:anchorId="7C5C5D38" wp14:editId="7E713749">
                <wp:extent cx="1158253" cy="1536"/>
                <wp:effectExtent l="0" t="0" r="0" b="0"/>
                <wp:docPr id="508214" name="Group 508214"/>
                <wp:cNvGraphicFramePr/>
                <a:graphic xmlns:a="http://schemas.openxmlformats.org/drawingml/2006/main">
                  <a:graphicData uri="http://schemas.microsoft.com/office/word/2010/wordprocessingGroup">
                    <wpg:wgp>
                      <wpg:cNvGrpSpPr/>
                      <wpg:grpSpPr>
                        <a:xfrm>
                          <a:off x="0" y="0"/>
                          <a:ext cx="1158253" cy="1536"/>
                          <a:chOff x="0" y="0"/>
                          <a:chExt cx="1158253" cy="1536"/>
                        </a:xfrm>
                      </wpg:grpSpPr>
                      <wps:wsp>
                        <wps:cNvPr id="604711" name="Shape 604711"/>
                        <wps:cNvSpPr/>
                        <wps:spPr>
                          <a:xfrm>
                            <a:off x="0" y="0"/>
                            <a:ext cx="1158253" cy="9144"/>
                          </a:xfrm>
                          <a:custGeom>
                            <a:avLst/>
                            <a:gdLst/>
                            <a:ahLst/>
                            <a:cxnLst/>
                            <a:rect l="0" t="0" r="0" b="0"/>
                            <a:pathLst>
                              <a:path w="1158253" h="9144">
                                <a:moveTo>
                                  <a:pt x="0" y="0"/>
                                </a:moveTo>
                                <a:lnTo>
                                  <a:pt x="1158253" y="0"/>
                                </a:lnTo>
                                <a:lnTo>
                                  <a:pt x="1158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4A7A57" id="Group 508214" o:spid="_x0000_s1026" style="width:91.2pt;height:.1pt;mso-position-horizontal-relative:char;mso-position-vertical-relative:line" coordsize="115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FWgwIAAF0GAAAOAAAAZHJzL2Uyb0RvYy54bWykVU1v2zAMvQ/YfxB0X22nSZsZcXpYt16G&#10;rVi7H6DI8gcgS4KkxMm/H0XbipEOxZDlYMvU4xP5KDKbh2MnyUFY12pV0OwmpUQorstW1QX9/frt&#10;05oS55kqmdRKFPQkHH3Yfvyw6U0uFrrRshSWAIlyeW8K2nhv8iRxvBEdczfaCAWblbYd8/Bp66S0&#10;rAf2TiaLNL1Lem1LYzUXzoH1cdikW+SvKsH9z6pywhNZUIjN49PicxeeyXbD8toy07R8DINdEUXH&#10;WgWHRqpH5hnZ2/YNVddyq52u/A3XXaKrquUCc4BssvQimyer9wZzqfO+NlEmkPZCp6tp+Y/DsyVt&#10;WdBVul5kS0oU66BOeDQZbSBSb+ocsE/WvJhnOxrq4SvkfaxsF96QETmivKcorzh6wsGYZav1YnVL&#10;CYe9bHV7N6jPGyjRGyfefH3PLZmOTEJkMZDewDVyZ6Xc/yn10jAjsAAuZD8qdZcu77NsUgoxZLSh&#10;MIiNMrncgWJXafQ5Wy6DRjFZlvO9809Co9bs8N152IZbV04r1kwrflTT0kIbvNsAhvngF6jCkvSz&#10;YjUFxTjCZqcP4lUjzF9UDGI870o1R8W6T1cCsBNiehvkmyNnyU+g6T2AoZ2B8B9h2OnxXFiEPFHZ&#10;mDsY5+pKFWSAQziDuVRJ5rHBu9bDwJJtBxIt7tP0TAxs4foN1caVP0kRxJLql6igybAxgsHZevdF&#10;WnJgYSzhD8mZNA0brWPhRyiGijzBv2qljJQZuv6Ncrg6Izj4CZyI0TMdPPkYzTAWYbhA0tNwBFGi&#10;E56slY/+CkY6hjnLNix3ujzhkEBBoB9RGpxhmMc4b8OQnH8j6vyvsP0DAAD//wMAUEsDBBQABgAI&#10;AAAAIQBXsaJ22gAAAAIBAAAPAAAAZHJzL2Rvd25yZXYueG1sTI9Ba8JAEIXvhf6HZQq91U1SWyRm&#10;IyLqSQrVQvE2ZsckmJ0N2TWJ/75rL+1l4PEe732TLUbTiJ46V1tWEE8iEMSF1TWXCr4Om5cZCOeR&#10;NTaWScGNHCzyx4cMU20H/qR+70sRStilqKDyvk2ldEVFBt3EtsTBO9vOoA+yK6XucAjlppFJFL1L&#10;gzWHhQpbWlVUXPZXo2A74LB8jdf97nJe3Y6Ht4/vXUxKPT+NyzkIT6P/C8MdP6BDHphO9sraiUZB&#10;eMT/3rs3S6YgTgoSkHkm/6PnPwAAAP//AwBQSwECLQAUAAYACAAAACEAtoM4kv4AAADhAQAAEwAA&#10;AAAAAAAAAAAAAAAAAAAAW0NvbnRlbnRfVHlwZXNdLnhtbFBLAQItABQABgAIAAAAIQA4/SH/1gAA&#10;AJQBAAALAAAAAAAAAAAAAAAAAC8BAABfcmVscy8ucmVsc1BLAQItABQABgAIAAAAIQARjHFWgwIA&#10;AF0GAAAOAAAAAAAAAAAAAAAAAC4CAABkcnMvZTJvRG9jLnhtbFBLAQItABQABgAIAAAAIQBXsaJ2&#10;2gAAAAIBAAAPAAAAAAAAAAAAAAAAAN0EAABkcnMvZG93bnJldi54bWxQSwUGAAAAAAQABADzAAAA&#10;5AUAAAAA&#10;">
                <v:shape id="Shape 604711" o:spid="_x0000_s1027" style="position:absolute;width:11582;height:91;visibility:visible;mso-wrap-style:square;v-text-anchor:top" coordsize="11582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jbyAAAAN8AAAAPAAAAZHJzL2Rvd25yZXYueG1sRI/NasMw&#10;EITvhb6D2EIuJZFcTH6cKCFpCO0p/w+wWFvbjbUylpK4ffqqUOhxmJlvmNmis7W4UesrxxqSgQJB&#10;nDtTcaHhfNr0xyB8QDZYOyYNX+RhMX98mGFm3J0PdDuGQkQI+ww1lCE0mZQ+L8miH7iGOHofrrUY&#10;omwLaVq8R7it5YtSQ2mx4rhQYkOvJeWX49VqkJ+HlEO6331fVkqtk9Pz28Rvte49dcspiEBd+A//&#10;td+NhqFKR0kCv3/iF5DzHwAAAP//AwBQSwECLQAUAAYACAAAACEA2+H2y+4AAACFAQAAEwAAAAAA&#10;AAAAAAAAAAAAAAAAW0NvbnRlbnRfVHlwZXNdLnhtbFBLAQItABQABgAIAAAAIQBa9CxbvwAAABUB&#10;AAALAAAAAAAAAAAAAAAAAB8BAABfcmVscy8ucmVsc1BLAQItABQABgAIAAAAIQBWckjbyAAAAN8A&#10;AAAPAAAAAAAAAAAAAAAAAAcCAABkcnMvZG93bnJldi54bWxQSwUGAAAAAAMAAwC3AAAA/AIAAAAA&#10;" path="m,l1158253,r,9144l,9144,,e" fillcolor="black" stroked="f" strokeweight="0">
                  <v:stroke miterlimit="83231f" joinstyle="miter"/>
                  <v:path arrowok="t" textboxrect="0,0,1158253,9144"/>
                </v:shape>
                <w10:anchorlock/>
              </v:group>
            </w:pict>
          </mc:Fallback>
        </mc:AlternateContent>
      </w:r>
      <w:r>
        <w:t xml:space="preserve">.  </w:t>
      </w:r>
    </w:p>
    <w:p w14:paraId="0D482324" w14:textId="77777777" w:rsidR="008E298B" w:rsidRDefault="008E298B" w:rsidP="008E298B">
      <w:pPr>
        <w:spacing w:after="0"/>
        <w:ind w:left="915" w:right="413"/>
      </w:pPr>
      <w:r>
        <w:t>If any of you know just cause why they may not be joined together in Holy Matrimony, you are bidden to declare it. This is the first [</w:t>
      </w:r>
      <w:r>
        <w:rPr>
          <w:i/>
        </w:rPr>
        <w:t xml:space="preserve">or </w:t>
      </w:r>
      <w:r>
        <w:t xml:space="preserve">second, </w:t>
      </w:r>
      <w:r>
        <w:rPr>
          <w:i/>
        </w:rPr>
        <w:t xml:space="preserve">or </w:t>
      </w:r>
      <w:r>
        <w:t xml:space="preserve">third] time of asking. </w:t>
      </w:r>
    </w:p>
    <w:p w14:paraId="2378D3D4" w14:textId="77777777" w:rsidR="008E298B" w:rsidRDefault="008E298B" w:rsidP="008E298B">
      <w:pPr>
        <w:spacing w:after="0" w:line="259" w:lineRule="auto"/>
        <w:ind w:left="67" w:firstLine="0"/>
        <w:jc w:val="left"/>
      </w:pPr>
      <w:r>
        <w:rPr>
          <w:sz w:val="20"/>
        </w:rPr>
        <w:t xml:space="preserve"> </w:t>
      </w:r>
    </w:p>
    <w:p w14:paraId="6D6324E2" w14:textId="77777777" w:rsidR="008E298B" w:rsidRDefault="008E298B" w:rsidP="008E298B">
      <w:pPr>
        <w:spacing w:after="0"/>
        <w:ind w:left="195" w:right="15"/>
      </w:pPr>
      <w:r>
        <w:t xml:space="preserve">The Celebration and Blessing of a Marriage (2) may be used with any authorized liturgy for the Holy Eucharist. This service then replaces the Ministry of the Word, and the Eucharist begins with the Offertory. </w:t>
      </w:r>
    </w:p>
    <w:p w14:paraId="0F8AED23" w14:textId="77777777" w:rsidR="008E298B" w:rsidRDefault="008E298B" w:rsidP="008E298B">
      <w:pPr>
        <w:spacing w:after="8" w:line="259" w:lineRule="auto"/>
        <w:ind w:left="67" w:firstLine="0"/>
        <w:jc w:val="left"/>
      </w:pPr>
      <w:r>
        <w:rPr>
          <w:sz w:val="19"/>
        </w:rPr>
        <w:t xml:space="preserve"> </w:t>
      </w:r>
    </w:p>
    <w:p w14:paraId="5FB81514" w14:textId="77777777" w:rsidR="008E298B" w:rsidRDefault="008E298B" w:rsidP="008E298B">
      <w:pPr>
        <w:spacing w:after="5" w:line="333" w:lineRule="auto"/>
        <w:ind w:left="907" w:right="15" w:hanging="720"/>
      </w:pPr>
      <w:r>
        <w:t xml:space="preserve">After the Declaration of Consent, if there is to be a giving in marriage, or presentation, the Celebrant asks, </w:t>
      </w:r>
      <w:r>
        <w:br/>
        <w:t xml:space="preserve">Who presents [gives] these two people to be married to each other? </w:t>
      </w:r>
    </w:p>
    <w:p w14:paraId="340D9767" w14:textId="77777777" w:rsidR="008E298B" w:rsidRDefault="008E298B" w:rsidP="008E298B">
      <w:pPr>
        <w:spacing w:after="11"/>
        <w:ind w:left="196" w:right="15"/>
      </w:pPr>
      <w:r>
        <w:t xml:space="preserve">The appropriate answer is, “I do.” If more than one person responds, they do so together. </w:t>
      </w:r>
    </w:p>
    <w:p w14:paraId="08761CEB" w14:textId="77777777" w:rsidR="008E298B" w:rsidRDefault="008E298B" w:rsidP="008E298B">
      <w:pPr>
        <w:spacing w:after="0" w:line="259" w:lineRule="auto"/>
        <w:ind w:left="67" w:firstLine="0"/>
        <w:jc w:val="left"/>
      </w:pPr>
      <w:r>
        <w:rPr>
          <w:sz w:val="19"/>
        </w:rPr>
        <w:t xml:space="preserve"> </w:t>
      </w:r>
    </w:p>
    <w:p w14:paraId="36401653" w14:textId="77777777" w:rsidR="008E298B" w:rsidRDefault="008E298B" w:rsidP="008E298B">
      <w:pPr>
        <w:spacing w:after="5" w:line="237" w:lineRule="auto"/>
        <w:ind w:left="195" w:right="184"/>
        <w:jc w:val="left"/>
      </w:pPr>
      <w:r>
        <w:t xml:space="preserve">For the Ministry of the Word it is fitting that the couple to be married remain where they may conveniently hear the reading of Scripture. They may approach the Altar, either for the exchange of vows, or for the Blessing of the Marriage. </w:t>
      </w:r>
    </w:p>
    <w:p w14:paraId="53A53569" w14:textId="77777777" w:rsidR="008E298B" w:rsidRDefault="008E298B" w:rsidP="008E298B">
      <w:pPr>
        <w:spacing w:after="8" w:line="259" w:lineRule="auto"/>
        <w:ind w:left="67" w:firstLine="0"/>
        <w:jc w:val="left"/>
      </w:pPr>
      <w:r>
        <w:rPr>
          <w:sz w:val="19"/>
        </w:rPr>
        <w:t xml:space="preserve"> </w:t>
      </w:r>
    </w:p>
    <w:p w14:paraId="03FECD06" w14:textId="77777777" w:rsidR="008E298B" w:rsidRDefault="008E298B" w:rsidP="008E298B">
      <w:pPr>
        <w:spacing w:after="0"/>
        <w:ind w:left="195" w:right="15"/>
      </w:pPr>
      <w:r>
        <w:t xml:space="preserve">It is appropriate that all remain standing until the conclusion of the Collect. Seating may be provided for the wedding party, so that all may be seated for the Lessons and the homily. </w:t>
      </w:r>
    </w:p>
    <w:p w14:paraId="610C046B" w14:textId="77777777" w:rsidR="008E298B" w:rsidRDefault="008E298B" w:rsidP="008E298B">
      <w:pPr>
        <w:spacing w:after="8" w:line="259" w:lineRule="auto"/>
        <w:ind w:left="67" w:firstLine="0"/>
        <w:jc w:val="left"/>
      </w:pPr>
      <w:r>
        <w:rPr>
          <w:sz w:val="19"/>
        </w:rPr>
        <w:t xml:space="preserve"> </w:t>
      </w:r>
    </w:p>
    <w:p w14:paraId="25126147" w14:textId="77777777" w:rsidR="008E298B" w:rsidRDefault="008E298B" w:rsidP="008E298B">
      <w:pPr>
        <w:spacing w:after="217"/>
        <w:ind w:left="195" w:right="15"/>
      </w:pPr>
      <w:r>
        <w:t xml:space="preserve">The Apostles’ Creed may be recited after the Lessons, or after the homily, if there is one. </w:t>
      </w:r>
    </w:p>
    <w:p w14:paraId="4D2AA38E" w14:textId="77777777" w:rsidR="008E298B" w:rsidRDefault="008E298B" w:rsidP="008E298B">
      <w:pPr>
        <w:spacing w:after="217"/>
        <w:ind w:left="196" w:right="15"/>
      </w:pPr>
      <w:r>
        <w:t xml:space="preserve">When desired, some other suitable symbol of the vows may be used in place of the ring. </w:t>
      </w:r>
    </w:p>
    <w:p w14:paraId="77D1525A" w14:textId="77777777" w:rsidR="00A42D43" w:rsidRPr="008E298B" w:rsidRDefault="008E298B" w:rsidP="008E298B">
      <w:r>
        <w:t>At the Offertory, it is desirable that the bread and wine be presented to the ministers by the newly married persons. They may then remain before the Lord’s Table and receive Holy Communion before other members of the congregation.</w:t>
      </w:r>
    </w:p>
    <w:sectPr w:rsidR="00A42D43" w:rsidRPr="008E298B" w:rsidSect="008E29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1119" w14:textId="77777777" w:rsidR="001C38EA" w:rsidRDefault="001C38EA" w:rsidP="001C38EA">
      <w:pPr>
        <w:spacing w:after="0" w:line="240" w:lineRule="auto"/>
      </w:pPr>
      <w:r>
        <w:separator/>
      </w:r>
    </w:p>
  </w:endnote>
  <w:endnote w:type="continuationSeparator" w:id="0">
    <w:p w14:paraId="27FE5AD9" w14:textId="77777777" w:rsidR="001C38EA" w:rsidRDefault="001C38EA" w:rsidP="001C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08EF" w14:textId="77777777" w:rsidR="001C38EA" w:rsidRPr="00EB283D" w:rsidRDefault="001C38EA" w:rsidP="00EB283D">
    <w:pPr>
      <w:pStyle w:val="Footer"/>
      <w:jc w:val="center"/>
      <w:rPr>
        <w:sz w:val="20"/>
        <w:szCs w:val="20"/>
      </w:rPr>
    </w:pPr>
    <w:r w:rsidRPr="00EB283D">
      <w:rPr>
        <w:sz w:val="20"/>
        <w:szCs w:val="20"/>
      </w:rPr>
      <w:t xml:space="preserve">Reports to the 79th </w:t>
    </w:r>
    <w:r w:rsidR="00EB283D" w:rsidRPr="00EB283D">
      <w:rPr>
        <w:sz w:val="20"/>
        <w:szCs w:val="20"/>
      </w:rPr>
      <w:t xml:space="preserve">General Convention - </w:t>
    </w:r>
    <w:r w:rsidRPr="00EB283D">
      <w:rPr>
        <w:sz w:val="20"/>
        <w:szCs w:val="20"/>
      </w:rPr>
      <w:t>Task Force on the Study of Marriage Pages 806-812</w:t>
    </w:r>
  </w:p>
  <w:p w14:paraId="368F7D89" w14:textId="77777777" w:rsidR="001C38EA" w:rsidRDefault="001C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D4CB" w14:textId="77777777" w:rsidR="001C38EA" w:rsidRDefault="001C38EA" w:rsidP="001C38EA">
      <w:pPr>
        <w:spacing w:after="0" w:line="240" w:lineRule="auto"/>
      </w:pPr>
      <w:r>
        <w:separator/>
      </w:r>
    </w:p>
  </w:footnote>
  <w:footnote w:type="continuationSeparator" w:id="0">
    <w:p w14:paraId="6F668374" w14:textId="77777777" w:rsidR="001C38EA" w:rsidRDefault="001C38EA" w:rsidP="001C3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43"/>
    <w:rsid w:val="001C38EA"/>
    <w:rsid w:val="00440754"/>
    <w:rsid w:val="008B05B7"/>
    <w:rsid w:val="008E298B"/>
    <w:rsid w:val="00A42D43"/>
    <w:rsid w:val="00DF2C45"/>
    <w:rsid w:val="00EB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03395"/>
  <w15:chartTrackingRefBased/>
  <w15:docId w15:val="{9A17E0AD-2C97-4A47-86FF-E8BCAFCB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8B"/>
    <w:pPr>
      <w:spacing w:after="39" w:line="248" w:lineRule="auto"/>
      <w:ind w:left="9" w:hanging="8"/>
      <w:jc w:val="both"/>
    </w:pPr>
    <w:rPr>
      <w:rFonts w:ascii="Candara" w:eastAsia="Candara" w:hAnsi="Candara" w:cs="Candar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E298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1C3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EA"/>
    <w:rPr>
      <w:rFonts w:ascii="Candara" w:eastAsia="Candara" w:hAnsi="Candara" w:cs="Candara"/>
      <w:color w:val="000000"/>
    </w:rPr>
  </w:style>
  <w:style w:type="paragraph" w:styleId="Footer">
    <w:name w:val="footer"/>
    <w:basedOn w:val="Normal"/>
    <w:link w:val="FooterChar"/>
    <w:uiPriority w:val="99"/>
    <w:unhideWhenUsed/>
    <w:rsid w:val="001C3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EA"/>
    <w:rPr>
      <w:rFonts w:ascii="Candara" w:eastAsia="Candara" w:hAnsi="Candara" w:cs="Canda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12350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Mondaca</dc:creator>
  <cp:keywords/>
  <dc:description/>
  <cp:lastModifiedBy>Hannah Wilder</cp:lastModifiedBy>
  <cp:revision>2</cp:revision>
  <dcterms:created xsi:type="dcterms:W3CDTF">2019-07-16T22:30:00Z</dcterms:created>
  <dcterms:modified xsi:type="dcterms:W3CDTF">2019-07-16T22:30:00Z</dcterms:modified>
</cp:coreProperties>
</file>