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D4" w:rsidRPr="006D782B" w:rsidRDefault="006D782B" w:rsidP="006D782B">
      <w:pPr>
        <w:jc w:val="center"/>
        <w:rPr>
          <w:rFonts w:cstheme="minorHAnsi"/>
          <w:b/>
          <w:sz w:val="44"/>
          <w:shd w:val="clear" w:color="auto" w:fill="FFFFFF"/>
        </w:rPr>
      </w:pPr>
      <w:r w:rsidRPr="006D782B">
        <w:rPr>
          <w:rFonts w:cstheme="minorHAnsi"/>
          <w:b/>
          <w:sz w:val="44"/>
          <w:shd w:val="clear" w:color="auto" w:fill="FFFFFF"/>
        </w:rPr>
        <w:t>P</w:t>
      </w:r>
      <w:r>
        <w:rPr>
          <w:rFonts w:cstheme="minorHAnsi"/>
          <w:b/>
          <w:sz w:val="44"/>
          <w:shd w:val="clear" w:color="auto" w:fill="FFFFFF"/>
        </w:rPr>
        <w:t>rocedures</w:t>
      </w:r>
      <w:r w:rsidR="00EC3FD4" w:rsidRPr="006D782B">
        <w:rPr>
          <w:rFonts w:cstheme="minorHAnsi"/>
          <w:b/>
          <w:sz w:val="44"/>
          <w:shd w:val="clear" w:color="auto" w:fill="FFFFFF"/>
        </w:rPr>
        <w:t xml:space="preserve"> for </w:t>
      </w:r>
      <w:r>
        <w:rPr>
          <w:rFonts w:cstheme="minorHAnsi"/>
          <w:b/>
          <w:sz w:val="44"/>
          <w:shd w:val="clear" w:color="auto" w:fill="FFFFFF"/>
        </w:rPr>
        <w:br/>
      </w:r>
      <w:r w:rsidR="00EC3FD4" w:rsidRPr="006D782B">
        <w:rPr>
          <w:rFonts w:cstheme="minorHAnsi"/>
          <w:b/>
          <w:sz w:val="44"/>
          <w:shd w:val="clear" w:color="auto" w:fill="FFFFFF"/>
        </w:rPr>
        <w:t xml:space="preserve">Diocesan Property </w:t>
      </w:r>
      <w:r>
        <w:rPr>
          <w:rFonts w:cstheme="minorHAnsi"/>
          <w:b/>
          <w:sz w:val="44"/>
          <w:shd w:val="clear" w:color="auto" w:fill="FFFFFF"/>
        </w:rPr>
        <w:t xml:space="preserve">Grants and </w:t>
      </w:r>
      <w:bookmarkStart w:id="0" w:name="_GoBack"/>
      <w:bookmarkEnd w:id="0"/>
      <w:r w:rsidR="00EC3FD4" w:rsidRPr="006D782B">
        <w:rPr>
          <w:rFonts w:cstheme="minorHAnsi"/>
          <w:b/>
          <w:sz w:val="44"/>
          <w:shd w:val="clear" w:color="auto" w:fill="FFFFFF"/>
        </w:rPr>
        <w:t>Improvements</w:t>
      </w:r>
    </w:p>
    <w:p w:rsidR="00EC3FD4" w:rsidRPr="006D782B" w:rsidRDefault="00EC3FD4" w:rsidP="006D782B">
      <w:pPr>
        <w:spacing w:line="240" w:lineRule="auto"/>
        <w:rPr>
          <w:rFonts w:cstheme="minorHAnsi"/>
          <w:shd w:val="clear" w:color="auto" w:fill="FFFFFF"/>
        </w:rPr>
      </w:pPr>
      <w:r w:rsidRPr="006D782B">
        <w:rPr>
          <w:rFonts w:cstheme="minorHAnsi"/>
          <w:shd w:val="clear" w:color="auto" w:fill="FFFFFF"/>
        </w:rPr>
        <w:t xml:space="preserve">The Rev. Kirby Smith can provide additional information: </w:t>
      </w:r>
      <w:hyperlink r:id="rId9" w:history="1">
        <w:r w:rsidRPr="006D782B">
          <w:rPr>
            <w:rStyle w:val="Hyperlink"/>
            <w:rFonts w:cstheme="minorHAnsi"/>
            <w:bCs/>
            <w:shd w:val="clear" w:color="auto" w:fill="FFFFFF"/>
          </w:rPr>
          <w:t>ksmith@edsd.org</w:t>
        </w:r>
      </w:hyperlink>
      <w:r w:rsidRPr="006D782B">
        <w:rPr>
          <w:rFonts w:cstheme="minorHAnsi"/>
          <w:shd w:val="clear" w:color="auto" w:fill="FFFFFF"/>
        </w:rPr>
        <w:t xml:space="preserve">, 619-481-5453. The diocesan property committee may also be of assistance: </w:t>
      </w:r>
      <w:hyperlink r:id="rId10" w:history="1">
        <w:r w:rsidRPr="006D782B">
          <w:rPr>
            <w:rStyle w:val="Hyperlink"/>
            <w:rFonts w:cstheme="minorHAnsi"/>
            <w:bCs/>
            <w:shd w:val="clear" w:color="auto" w:fill="FFFFFF"/>
          </w:rPr>
          <w:t>propertycommittee@edsd.org</w:t>
        </w:r>
      </w:hyperlink>
      <w:r w:rsidRPr="006D782B">
        <w:rPr>
          <w:rFonts w:cstheme="minorHAnsi"/>
          <w:shd w:val="clear" w:color="auto" w:fill="FFFFFF"/>
        </w:rPr>
        <w:t>.</w:t>
      </w:r>
    </w:p>
    <w:p w:rsidR="00EC3FD4" w:rsidRPr="006D782B" w:rsidRDefault="00EC3FD4" w:rsidP="006D782B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shd w:val="clear" w:color="auto" w:fill="FFFFFF"/>
        </w:rPr>
      </w:pPr>
      <w:r w:rsidRPr="006D782B">
        <w:rPr>
          <w:rFonts w:cstheme="minorHAnsi"/>
          <w:b/>
          <w:shd w:val="clear" w:color="auto" w:fill="FFFFFF"/>
        </w:rPr>
        <w:t>Property Grant and Improvement Process for Missions</w:t>
      </w:r>
    </w:p>
    <w:p w:rsidR="00EC3FD4" w:rsidRPr="006D782B" w:rsidRDefault="00EF6C2F" w:rsidP="006D782B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Ordinarily, requests less than $2,500 will not be consi</w:t>
      </w:r>
      <w:r w:rsidR="00EC3FD4" w:rsidRPr="006D782B">
        <w:rPr>
          <w:rFonts w:cstheme="minorHAnsi"/>
          <w:w w:val="105"/>
          <w:shd w:val="clear" w:color="auto" w:fill="FFFFFF"/>
        </w:rPr>
        <w:t xml:space="preserve">dered. Exceptions may occur in </w:t>
      </w:r>
      <w:r w:rsidRPr="006D782B">
        <w:rPr>
          <w:rFonts w:cstheme="minorHAnsi"/>
          <w:w w:val="105"/>
          <w:shd w:val="clear" w:color="auto" w:fill="FFFFFF"/>
        </w:rPr>
        <w:t>unusual circumstances</w:t>
      </w:r>
      <w:r w:rsidRPr="006D782B">
        <w:rPr>
          <w:rFonts w:cstheme="minorHAnsi"/>
          <w:color w:val="000000"/>
          <w:w w:val="105"/>
          <w:shd w:val="clear" w:color="auto" w:fill="FFFFFF"/>
        </w:rPr>
        <w:t xml:space="preserve">. </w:t>
      </w:r>
    </w:p>
    <w:p w:rsidR="00EC3FD4" w:rsidRPr="006D782B" w:rsidRDefault="00EF6C2F" w:rsidP="006D782B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All locally initiated property improvements</w:t>
      </w:r>
    </w:p>
    <w:p w:rsidR="00EC3FD4" w:rsidRPr="006D782B" w:rsidRDefault="00EF6C2F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A Physical Needs Assessment (PNA) is required</w:t>
      </w:r>
    </w:p>
    <w:p w:rsidR="00EC3FD4" w:rsidRPr="006D782B" w:rsidRDefault="000A30DD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The b</w:t>
      </w:r>
      <w:r w:rsidR="00EC3FD4" w:rsidRPr="006D782B">
        <w:rPr>
          <w:rFonts w:cstheme="minorHAnsi"/>
          <w:w w:val="105"/>
          <w:shd w:val="clear" w:color="auto" w:fill="FFFFFF"/>
        </w:rPr>
        <w:t>ishop's c</w:t>
      </w:r>
      <w:r w:rsidR="00EF6C2F" w:rsidRPr="006D782B">
        <w:rPr>
          <w:rFonts w:cstheme="minorHAnsi"/>
          <w:w w:val="105"/>
          <w:shd w:val="clear" w:color="auto" w:fill="FFFFFF"/>
        </w:rPr>
        <w:t xml:space="preserve">ommittee provides repair estimate; if over $5,000, three estimates are </w:t>
      </w:r>
      <w:r w:rsidR="00EC3FD4" w:rsidRPr="006D782B">
        <w:rPr>
          <w:rFonts w:cstheme="minorHAnsi"/>
          <w:w w:val="105"/>
          <w:shd w:val="clear" w:color="auto" w:fill="FFFFFF"/>
        </w:rPr>
        <w:t xml:space="preserve">required. </w:t>
      </w:r>
      <w:r w:rsidRPr="006D782B">
        <w:rPr>
          <w:rFonts w:cstheme="minorHAnsi"/>
          <w:i/>
          <w:w w:val="105"/>
          <w:shd w:val="clear" w:color="auto" w:fill="FFFFFF"/>
        </w:rPr>
        <w:t>The p</w:t>
      </w:r>
      <w:r w:rsidR="00EF6C2F" w:rsidRPr="006D782B">
        <w:rPr>
          <w:rFonts w:cstheme="minorHAnsi"/>
          <w:i/>
          <w:w w:val="105"/>
          <w:shd w:val="clear" w:color="auto" w:fill="FFFFFF"/>
        </w:rPr>
        <w:t xml:space="preserve">roperty </w:t>
      </w:r>
      <w:r w:rsidR="00EC3FD4" w:rsidRPr="006D782B">
        <w:rPr>
          <w:rFonts w:cstheme="minorHAnsi"/>
          <w:i/>
          <w:w w:val="105"/>
          <w:shd w:val="clear" w:color="auto" w:fill="FFFFFF"/>
        </w:rPr>
        <w:t>c</w:t>
      </w:r>
      <w:r w:rsidR="00EF6C2F" w:rsidRPr="006D782B">
        <w:rPr>
          <w:rFonts w:cstheme="minorHAnsi"/>
          <w:i/>
          <w:w w:val="105"/>
          <w:shd w:val="clear" w:color="auto" w:fill="FFFFFF"/>
        </w:rPr>
        <w:t xml:space="preserve">ommittee can assist in </w:t>
      </w:r>
      <w:r w:rsidR="00EC3FD4" w:rsidRPr="006D782B">
        <w:rPr>
          <w:rFonts w:cstheme="minorHAnsi"/>
          <w:i/>
          <w:w w:val="105"/>
          <w:shd w:val="clear" w:color="auto" w:fill="FFFFFF"/>
        </w:rPr>
        <w:t xml:space="preserve">creating bid sheet so that bids </w:t>
      </w:r>
      <w:r w:rsidR="00EF6C2F" w:rsidRPr="006D782B">
        <w:rPr>
          <w:rFonts w:cstheme="minorHAnsi"/>
          <w:i/>
          <w:w w:val="105"/>
          <w:shd w:val="clear" w:color="auto" w:fill="FFFFFF"/>
        </w:rPr>
        <w:t>received are comparable and meet the project needs</w:t>
      </w:r>
    </w:p>
    <w:p w:rsidR="00EC3FD4" w:rsidRPr="006D782B" w:rsidRDefault="00EC3FD4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 xml:space="preserve">If diocesan funds are to be requested, </w:t>
      </w:r>
      <w:r w:rsidR="000A30DD" w:rsidRPr="006D782B">
        <w:rPr>
          <w:rFonts w:cstheme="minorHAnsi"/>
          <w:w w:val="105"/>
          <w:shd w:val="clear" w:color="auto" w:fill="FFFFFF"/>
        </w:rPr>
        <w:t xml:space="preserve">the </w:t>
      </w:r>
      <w:r w:rsidRPr="006D782B">
        <w:rPr>
          <w:rFonts w:cstheme="minorHAnsi"/>
          <w:w w:val="105"/>
          <w:shd w:val="clear" w:color="auto" w:fill="FFFFFF"/>
        </w:rPr>
        <w:t>bishop's c</w:t>
      </w:r>
      <w:r w:rsidR="006D782B">
        <w:rPr>
          <w:rFonts w:cstheme="minorHAnsi"/>
          <w:w w:val="105"/>
          <w:shd w:val="clear" w:color="auto" w:fill="FFFFFF"/>
        </w:rPr>
        <w:t xml:space="preserve">ommittee </w:t>
      </w:r>
      <w:r w:rsidR="00EF6C2F" w:rsidRPr="006D782B">
        <w:rPr>
          <w:rFonts w:cstheme="minorHAnsi"/>
          <w:w w:val="105"/>
          <w:shd w:val="clear" w:color="auto" w:fill="FFFFFF"/>
        </w:rPr>
        <w:t xml:space="preserve">submits </w:t>
      </w:r>
      <w:r w:rsidR="000A30DD" w:rsidRPr="006D782B">
        <w:rPr>
          <w:rFonts w:cstheme="minorHAnsi"/>
          <w:w w:val="105"/>
          <w:shd w:val="clear" w:color="auto" w:fill="FFFFFF"/>
        </w:rPr>
        <w:t xml:space="preserve">a grant </w:t>
      </w:r>
      <w:r w:rsidRPr="006D782B">
        <w:rPr>
          <w:rFonts w:cstheme="minorHAnsi"/>
          <w:w w:val="105"/>
          <w:shd w:val="clear" w:color="auto" w:fill="FFFFFF"/>
        </w:rPr>
        <w:t xml:space="preserve">application: </w:t>
      </w:r>
      <w:hyperlink r:id="rId11" w:history="1">
        <w:r w:rsidRPr="006D782B">
          <w:rPr>
            <w:rStyle w:val="Hyperlink"/>
            <w:rFonts w:cstheme="minorHAnsi"/>
            <w:w w:val="105"/>
            <w:shd w:val="clear" w:color="auto" w:fill="FFFFFF"/>
          </w:rPr>
          <w:t>edsd.org/congregational-property-grant-application</w:t>
        </w:r>
      </w:hyperlink>
      <w:r w:rsidRPr="006D782B">
        <w:rPr>
          <w:rFonts w:cstheme="minorHAnsi"/>
          <w:w w:val="105"/>
          <w:shd w:val="clear" w:color="auto" w:fill="FFFFFF"/>
        </w:rPr>
        <w:t xml:space="preserve">. </w:t>
      </w:r>
      <w:r w:rsidR="00EF6C2F" w:rsidRPr="006D782B">
        <w:rPr>
          <w:rFonts w:cstheme="minorHAnsi"/>
          <w:w w:val="105"/>
          <w:shd w:val="clear" w:color="auto" w:fill="FFFFFF"/>
        </w:rPr>
        <w:t>Grant funding cycle follows the budget year</w:t>
      </w:r>
      <w:r w:rsidRPr="006D782B">
        <w:rPr>
          <w:rFonts w:cstheme="minorHAnsi"/>
          <w:w w:val="105"/>
          <w:shd w:val="clear" w:color="auto" w:fill="FFFFFF"/>
        </w:rPr>
        <w:t xml:space="preserve">. </w:t>
      </w:r>
      <w:r w:rsidR="00EF6C2F" w:rsidRPr="006D782B">
        <w:rPr>
          <w:rFonts w:cstheme="minorHAnsi"/>
          <w:w w:val="105"/>
          <w:shd w:val="clear" w:color="auto" w:fill="FFFFFF"/>
        </w:rPr>
        <w:t>Grant applications are available in June and are due mid-July. Most of the funds available are awarded during this application process</w:t>
      </w:r>
      <w:r w:rsidRPr="006D782B">
        <w:rPr>
          <w:rFonts w:cstheme="minorHAnsi"/>
          <w:w w:val="105"/>
          <w:shd w:val="clear" w:color="auto" w:fill="FFFFFF"/>
        </w:rPr>
        <w:t xml:space="preserve">. </w:t>
      </w:r>
    </w:p>
    <w:p w:rsidR="00EC3FD4" w:rsidRPr="006D782B" w:rsidRDefault="00EC3FD4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Executive c</w:t>
      </w:r>
      <w:r w:rsidR="00EF6C2F" w:rsidRPr="006D782B">
        <w:rPr>
          <w:rFonts w:cstheme="minorHAnsi"/>
          <w:w w:val="105"/>
          <w:shd w:val="clear" w:color="auto" w:fill="FFFFFF"/>
        </w:rPr>
        <w:t>ouncil approval is required for any mission property improvement project to move forward</w:t>
      </w:r>
      <w:r w:rsidRPr="006D782B">
        <w:rPr>
          <w:rFonts w:cstheme="minorHAnsi"/>
          <w:w w:val="105"/>
          <w:shd w:val="clear" w:color="auto" w:fill="FFFFFF"/>
        </w:rPr>
        <w:t>. If project requires financing, standing c</w:t>
      </w:r>
      <w:r w:rsidR="00EF6C2F" w:rsidRPr="006D782B">
        <w:rPr>
          <w:rFonts w:cstheme="minorHAnsi"/>
          <w:w w:val="105"/>
          <w:shd w:val="clear" w:color="auto" w:fill="FFFFFF"/>
        </w:rPr>
        <w:t>ommittee consent is also required.</w:t>
      </w:r>
    </w:p>
    <w:p w:rsidR="00EC3FD4" w:rsidRPr="006D782B" w:rsidRDefault="00EC3FD4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 xml:space="preserve">If over $5,000, </w:t>
      </w:r>
      <w:r w:rsidR="000A30DD" w:rsidRPr="006D782B">
        <w:rPr>
          <w:rFonts w:cstheme="minorHAnsi"/>
          <w:w w:val="105"/>
          <w:shd w:val="clear" w:color="auto" w:fill="FFFFFF"/>
        </w:rPr>
        <w:t xml:space="preserve">a </w:t>
      </w:r>
      <w:r w:rsidRPr="006D782B">
        <w:rPr>
          <w:rFonts w:cstheme="minorHAnsi"/>
          <w:w w:val="105"/>
          <w:shd w:val="clear" w:color="auto" w:fill="FFFFFF"/>
        </w:rPr>
        <w:t>property c</w:t>
      </w:r>
      <w:r w:rsidR="00EF6C2F" w:rsidRPr="006D782B">
        <w:rPr>
          <w:rFonts w:cstheme="minorHAnsi"/>
          <w:w w:val="105"/>
          <w:shd w:val="clear" w:color="auto" w:fill="FFFFFF"/>
        </w:rPr>
        <w:t>ommittee member makes a site visit and/or a representative of the mission is scheduled to attend a property committee meeting</w:t>
      </w:r>
      <w:r w:rsidRPr="006D782B">
        <w:rPr>
          <w:rFonts w:cstheme="minorHAnsi"/>
          <w:w w:val="105"/>
          <w:shd w:val="clear" w:color="auto" w:fill="FFFFFF"/>
        </w:rPr>
        <w:t xml:space="preserve">. </w:t>
      </w:r>
    </w:p>
    <w:p w:rsidR="00EC3FD4" w:rsidRPr="006D782B" w:rsidRDefault="000A30DD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The b</w:t>
      </w:r>
      <w:r w:rsidR="00EC3FD4" w:rsidRPr="006D782B">
        <w:rPr>
          <w:rFonts w:cstheme="minorHAnsi"/>
          <w:w w:val="105"/>
          <w:shd w:val="clear" w:color="auto" w:fill="FFFFFF"/>
        </w:rPr>
        <w:t>ishop's c</w:t>
      </w:r>
      <w:r w:rsidR="00EF6C2F" w:rsidRPr="006D782B">
        <w:rPr>
          <w:rFonts w:cstheme="minorHAnsi"/>
          <w:w w:val="105"/>
          <w:shd w:val="clear" w:color="auto" w:fill="FFFFFF"/>
        </w:rPr>
        <w:t>ommittee upon request submits year-to-date income statemen</w:t>
      </w:r>
      <w:r w:rsidR="00EC3FD4" w:rsidRPr="006D782B">
        <w:rPr>
          <w:rFonts w:cstheme="minorHAnsi"/>
          <w:w w:val="105"/>
          <w:shd w:val="clear" w:color="auto" w:fill="FFFFFF"/>
        </w:rPr>
        <w:t>t and balance sheet from which the property committee in concert with the finance c</w:t>
      </w:r>
      <w:r w:rsidR="00EF6C2F" w:rsidRPr="006D782B">
        <w:rPr>
          <w:rFonts w:cstheme="minorHAnsi"/>
          <w:w w:val="105"/>
          <w:shd w:val="clear" w:color="auto" w:fill="FFFFFF"/>
        </w:rPr>
        <w:t xml:space="preserve">ommittee determines amount (if any) of diocesan contribution. </w:t>
      </w:r>
    </w:p>
    <w:p w:rsidR="00EC3FD4" w:rsidRPr="006D782B" w:rsidRDefault="00EC3FD4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Once project and vendor are</w:t>
      </w:r>
      <w:r w:rsidR="00EF6C2F" w:rsidRPr="006D782B">
        <w:rPr>
          <w:rFonts w:cstheme="minorHAnsi"/>
          <w:w w:val="105"/>
          <w:shd w:val="clear" w:color="auto" w:fill="FFFFFF"/>
        </w:rPr>
        <w:t xml:space="preserve"> approved, vendor submits proposal/</w:t>
      </w:r>
      <w:r w:rsidRPr="006D782B">
        <w:rPr>
          <w:rFonts w:cstheme="minorHAnsi"/>
          <w:w w:val="105"/>
          <w:shd w:val="clear" w:color="auto" w:fill="FFFFFF"/>
        </w:rPr>
        <w:t>contract to the property c</w:t>
      </w:r>
      <w:r w:rsidR="00EF6C2F" w:rsidRPr="006D782B">
        <w:rPr>
          <w:rFonts w:cstheme="minorHAnsi"/>
          <w:w w:val="105"/>
          <w:shd w:val="clear" w:color="auto" w:fill="FFFFFF"/>
        </w:rPr>
        <w:t>ommittee for approval</w:t>
      </w:r>
      <w:r w:rsidR="00EF6C2F" w:rsidRPr="006D782B">
        <w:rPr>
          <w:rFonts w:cstheme="minorHAnsi"/>
          <w:color w:val="000000"/>
          <w:w w:val="105"/>
          <w:shd w:val="clear" w:color="auto" w:fill="FFFFFF"/>
        </w:rPr>
        <w:t xml:space="preserve">. </w:t>
      </w:r>
      <w:r w:rsidR="00EF6C2F" w:rsidRPr="006D782B">
        <w:rPr>
          <w:rFonts w:cstheme="minorHAnsi"/>
          <w:w w:val="105"/>
          <w:shd w:val="clear" w:color="auto" w:fill="FFFFFF"/>
        </w:rPr>
        <w:t xml:space="preserve">Designated </w:t>
      </w:r>
      <w:r w:rsidRPr="006D782B">
        <w:rPr>
          <w:rFonts w:cstheme="minorHAnsi"/>
          <w:w w:val="105"/>
          <w:shd w:val="clear" w:color="auto" w:fill="FFFFFF"/>
        </w:rPr>
        <w:t>officer signs on behalf of the d</w:t>
      </w:r>
      <w:r w:rsidR="00EF6C2F" w:rsidRPr="006D782B">
        <w:rPr>
          <w:rFonts w:cstheme="minorHAnsi"/>
          <w:w w:val="105"/>
          <w:shd w:val="clear" w:color="auto" w:fill="FFFFFF"/>
        </w:rPr>
        <w:t xml:space="preserve">iocese. </w:t>
      </w:r>
    </w:p>
    <w:p w:rsidR="00EC3FD4" w:rsidRPr="006D782B" w:rsidRDefault="00EF6C2F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b/>
          <w:w w:val="105"/>
          <w:shd w:val="clear" w:color="auto" w:fill="FFFFFF"/>
        </w:rPr>
        <w:t>Advance payments to vendors.</w:t>
      </w:r>
      <w:r w:rsidR="00EC3FD4" w:rsidRPr="006D782B">
        <w:rPr>
          <w:rFonts w:cstheme="minorHAnsi"/>
          <w:w w:val="105"/>
          <w:shd w:val="clear" w:color="auto" w:fill="FFFFFF"/>
        </w:rPr>
        <w:t xml:space="preserve"> The d</w:t>
      </w:r>
      <w:r w:rsidRPr="006D782B">
        <w:rPr>
          <w:rFonts w:cstheme="minorHAnsi"/>
          <w:w w:val="105"/>
          <w:shd w:val="clear" w:color="auto" w:fill="FFFFFF"/>
        </w:rPr>
        <w:t xml:space="preserve">iocese will not normally make advance </w:t>
      </w:r>
      <w:r w:rsidRPr="006D782B">
        <w:rPr>
          <w:rFonts w:cstheme="minorHAnsi"/>
          <w:w w:val="105"/>
          <w:shd w:val="clear" w:color="auto" w:fill="FFFFFF"/>
        </w:rPr>
        <w:br/>
        <w:t xml:space="preserve">payments. If the vendor </w:t>
      </w:r>
      <w:r w:rsidR="00EC3FD4" w:rsidRPr="006D782B">
        <w:rPr>
          <w:rFonts w:cstheme="minorHAnsi"/>
          <w:w w:val="105"/>
          <w:shd w:val="clear" w:color="auto" w:fill="FFFFFF"/>
        </w:rPr>
        <w:t>requests advance payments, the property c</w:t>
      </w:r>
      <w:r w:rsidRPr="006D782B">
        <w:rPr>
          <w:rFonts w:cstheme="minorHAnsi"/>
          <w:w w:val="105"/>
          <w:shd w:val="clear" w:color="auto" w:fill="FFFFFF"/>
        </w:rPr>
        <w:t>ommitt</w:t>
      </w:r>
      <w:r w:rsidR="00EC3FD4" w:rsidRPr="006D782B">
        <w:rPr>
          <w:rFonts w:cstheme="minorHAnsi"/>
          <w:w w:val="105"/>
          <w:shd w:val="clear" w:color="auto" w:fill="FFFFFF"/>
        </w:rPr>
        <w:t xml:space="preserve">ee will </w:t>
      </w:r>
      <w:r w:rsidRPr="006D782B">
        <w:rPr>
          <w:rFonts w:cstheme="minorHAnsi"/>
          <w:w w:val="105"/>
          <w:shd w:val="clear" w:color="auto" w:fill="FFFFFF"/>
        </w:rPr>
        <w:t>evaluate the request and make a recommendation to the dio</w:t>
      </w:r>
      <w:r w:rsidR="00EC3FD4" w:rsidRPr="006D782B">
        <w:rPr>
          <w:rFonts w:cstheme="minorHAnsi"/>
          <w:w w:val="105"/>
          <w:shd w:val="clear" w:color="auto" w:fill="FFFFFF"/>
        </w:rPr>
        <w:t xml:space="preserve">cesan chief financial officer. </w:t>
      </w:r>
      <w:r w:rsidRPr="006D782B">
        <w:rPr>
          <w:rFonts w:cstheme="minorHAnsi"/>
          <w:w w:val="105"/>
          <w:shd w:val="clear" w:color="auto" w:fill="FFFFFF"/>
        </w:rPr>
        <w:t>Advance payments shall not exceed 10% of the total cost</w:t>
      </w:r>
      <w:r w:rsidRPr="006D782B">
        <w:rPr>
          <w:rFonts w:cstheme="minorHAnsi"/>
          <w:color w:val="000000"/>
          <w:w w:val="105"/>
          <w:shd w:val="clear" w:color="auto" w:fill="FFFFFF"/>
        </w:rPr>
        <w:t xml:space="preserve">. </w:t>
      </w:r>
      <w:r w:rsidR="00EC3FD4" w:rsidRPr="006D782B">
        <w:rPr>
          <w:rFonts w:cstheme="minorHAnsi"/>
          <w:w w:val="105"/>
          <w:shd w:val="clear" w:color="auto" w:fill="FFFFFF"/>
        </w:rPr>
        <w:t xml:space="preserve">If job exceeds $10,000, </w:t>
      </w:r>
      <w:r w:rsidRPr="006D782B">
        <w:rPr>
          <w:rFonts w:cstheme="minorHAnsi"/>
          <w:w w:val="105"/>
          <w:shd w:val="clear" w:color="auto" w:fill="FFFFFF"/>
        </w:rPr>
        <w:t xml:space="preserve">progress payments may be made, but must be included in the contract as such. </w:t>
      </w:r>
    </w:p>
    <w:p w:rsidR="00EC3FD4" w:rsidRPr="006D782B" w:rsidRDefault="00EC3FD4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When the contract is approved, the junior warden, f</w:t>
      </w:r>
      <w:r w:rsidR="00EF6C2F" w:rsidRPr="006D782B">
        <w:rPr>
          <w:rFonts w:cstheme="minorHAnsi"/>
          <w:w w:val="105"/>
          <w:shd w:val="clear" w:color="auto" w:fill="FFFFFF"/>
        </w:rPr>
        <w:t>acilitie</w:t>
      </w:r>
      <w:r w:rsidRPr="006D782B">
        <w:rPr>
          <w:rFonts w:cstheme="minorHAnsi"/>
          <w:w w:val="105"/>
          <w:shd w:val="clear" w:color="auto" w:fill="FFFFFF"/>
        </w:rPr>
        <w:t xml:space="preserve">s manager, or other designated </w:t>
      </w:r>
      <w:r w:rsidR="00EF6C2F" w:rsidRPr="006D782B">
        <w:rPr>
          <w:rFonts w:cstheme="minorHAnsi"/>
          <w:w w:val="105"/>
          <w:shd w:val="clear" w:color="auto" w:fill="FFFFFF"/>
        </w:rPr>
        <w:t>officer arranges for work to be done and is responsible for monitoring the work and final inspection of the work before payment is sent. Depending on type of work and/or the situation with t</w:t>
      </w:r>
      <w:r w:rsidRPr="006D782B">
        <w:rPr>
          <w:rFonts w:cstheme="minorHAnsi"/>
          <w:w w:val="105"/>
          <w:shd w:val="clear" w:color="auto" w:fill="FFFFFF"/>
        </w:rPr>
        <w:t xml:space="preserve">he vendor, a property committee </w:t>
      </w:r>
      <w:r w:rsidR="00EF6C2F" w:rsidRPr="006D782B">
        <w:rPr>
          <w:rFonts w:cstheme="minorHAnsi"/>
          <w:w w:val="105"/>
          <w:shd w:val="clear" w:color="auto" w:fill="FFFFFF"/>
        </w:rPr>
        <w:t xml:space="preserve">member may conduct an additional inspection and can support work execution if requested. </w:t>
      </w:r>
    </w:p>
    <w:p w:rsidR="00EF6C2F" w:rsidRPr="006D782B" w:rsidRDefault="00EC3FD4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color w:val="000000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The d</w:t>
      </w:r>
      <w:r w:rsidR="00EF6C2F" w:rsidRPr="006D782B">
        <w:rPr>
          <w:rFonts w:cstheme="minorHAnsi"/>
          <w:w w:val="105"/>
          <w:shd w:val="clear" w:color="auto" w:fill="FFFFFF"/>
        </w:rPr>
        <w:t>iocese cuts a check to the vendor for the total amount on completion a</w:t>
      </w:r>
      <w:r w:rsidRPr="006D782B">
        <w:rPr>
          <w:rFonts w:cstheme="minorHAnsi"/>
          <w:w w:val="105"/>
          <w:shd w:val="clear" w:color="auto" w:fill="FFFFFF"/>
        </w:rPr>
        <w:t>nd acceptance of the work, and the m</w:t>
      </w:r>
      <w:r w:rsidR="00EF6C2F" w:rsidRPr="006D782B">
        <w:rPr>
          <w:rFonts w:cstheme="minorHAnsi"/>
          <w:w w:val="105"/>
          <w:shd w:val="clear" w:color="auto" w:fill="FFFFFF"/>
        </w:rPr>
        <w:t xml:space="preserve">ission cuts </w:t>
      </w:r>
      <w:r w:rsidRPr="006D782B">
        <w:rPr>
          <w:rFonts w:cstheme="minorHAnsi"/>
          <w:w w:val="105"/>
          <w:shd w:val="clear" w:color="auto" w:fill="FFFFFF"/>
        </w:rPr>
        <w:t>a check to the d</w:t>
      </w:r>
      <w:r w:rsidR="00EF6C2F" w:rsidRPr="006D782B">
        <w:rPr>
          <w:rFonts w:cstheme="minorHAnsi"/>
          <w:w w:val="105"/>
          <w:shd w:val="clear" w:color="auto" w:fill="FFFFFF"/>
        </w:rPr>
        <w:t xml:space="preserve">iocese for its share. </w:t>
      </w:r>
    </w:p>
    <w:p w:rsidR="00EC3FD4" w:rsidRPr="006D782B" w:rsidRDefault="00EC3FD4" w:rsidP="006D782B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lastRenderedPageBreak/>
        <w:t>When initiated by d</w:t>
      </w:r>
      <w:r w:rsidR="00EF6C2F" w:rsidRPr="006D782B">
        <w:rPr>
          <w:rFonts w:cstheme="minorHAnsi"/>
          <w:w w:val="105"/>
          <w:shd w:val="clear" w:color="auto" w:fill="FFFFFF"/>
        </w:rPr>
        <w:t xml:space="preserve">iocese </w:t>
      </w:r>
    </w:p>
    <w:p w:rsidR="00EC3FD4" w:rsidRPr="006D782B" w:rsidRDefault="00EF6C2F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Ordinarily only when there is a health, safety, or struct</w:t>
      </w:r>
      <w:r w:rsidR="00EC3FD4" w:rsidRPr="006D782B">
        <w:rPr>
          <w:rFonts w:cstheme="minorHAnsi"/>
          <w:w w:val="105"/>
          <w:shd w:val="clear" w:color="auto" w:fill="FFFFFF"/>
        </w:rPr>
        <w:t xml:space="preserve">ural integrity issue that </w:t>
      </w:r>
      <w:r w:rsidR="00EC3FD4" w:rsidRPr="006D782B">
        <w:rPr>
          <w:rFonts w:cstheme="minorHAnsi"/>
          <w:w w:val="105"/>
          <w:shd w:val="clear" w:color="auto" w:fill="FFFFFF"/>
        </w:rPr>
        <w:br/>
        <w:t>the m</w:t>
      </w:r>
      <w:r w:rsidRPr="006D782B">
        <w:rPr>
          <w:rFonts w:cstheme="minorHAnsi"/>
          <w:w w:val="105"/>
          <w:shd w:val="clear" w:color="auto" w:fill="FFFFFF"/>
        </w:rPr>
        <w:t xml:space="preserve">ission has not addressed </w:t>
      </w:r>
      <w:r w:rsidR="00EC3FD4" w:rsidRPr="006D782B">
        <w:rPr>
          <w:rFonts w:cstheme="minorHAnsi"/>
          <w:w w:val="105"/>
          <w:shd w:val="clear" w:color="auto" w:fill="FFFFFF"/>
        </w:rPr>
        <w:t>and the property c</w:t>
      </w:r>
      <w:r w:rsidRPr="006D782B">
        <w:rPr>
          <w:rFonts w:cstheme="minorHAnsi"/>
          <w:w w:val="105"/>
          <w:shd w:val="clear" w:color="auto" w:fill="FFFFFF"/>
        </w:rPr>
        <w:t>ommittee learns about.</w:t>
      </w:r>
    </w:p>
    <w:p w:rsidR="00EC3FD4" w:rsidRPr="006D782B" w:rsidRDefault="00EC3FD4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If the property c</w:t>
      </w:r>
      <w:r w:rsidR="00EF6C2F" w:rsidRPr="006D782B">
        <w:rPr>
          <w:rFonts w:cstheme="minorHAnsi"/>
          <w:w w:val="105"/>
          <w:shd w:val="clear" w:color="auto" w:fill="FFFFFF"/>
        </w:rPr>
        <w:t>ommittee learns of a health, safety, or structural integrity is</w:t>
      </w:r>
      <w:r w:rsidRPr="006D782B">
        <w:rPr>
          <w:rFonts w:cstheme="minorHAnsi"/>
          <w:w w:val="105"/>
          <w:shd w:val="clear" w:color="auto" w:fill="FFFFFF"/>
        </w:rPr>
        <w:t xml:space="preserve">sue </w:t>
      </w:r>
      <w:r w:rsidRPr="006D782B">
        <w:rPr>
          <w:rFonts w:cstheme="minorHAnsi"/>
          <w:w w:val="105"/>
          <w:shd w:val="clear" w:color="auto" w:fill="FFFFFF"/>
        </w:rPr>
        <w:br/>
        <w:t>that needs attention, the property c</w:t>
      </w:r>
      <w:r w:rsidR="00EF6C2F" w:rsidRPr="006D782B">
        <w:rPr>
          <w:rFonts w:cstheme="minorHAnsi"/>
          <w:w w:val="105"/>
          <w:shd w:val="clear" w:color="auto" w:fill="FFFFFF"/>
        </w:rPr>
        <w:t>ommit</w:t>
      </w:r>
      <w:r w:rsidRPr="006D782B">
        <w:rPr>
          <w:rFonts w:cstheme="minorHAnsi"/>
          <w:w w:val="105"/>
          <w:shd w:val="clear" w:color="auto" w:fill="FFFFFF"/>
        </w:rPr>
        <w:t>tee in concert with the finance committee will first advise the m</w:t>
      </w:r>
      <w:r w:rsidR="00EF6C2F" w:rsidRPr="006D782B">
        <w:rPr>
          <w:rFonts w:cstheme="minorHAnsi"/>
          <w:w w:val="105"/>
          <w:shd w:val="clear" w:color="auto" w:fill="FFFFFF"/>
        </w:rPr>
        <w:t>ission of the urgency of the situation</w:t>
      </w:r>
      <w:r w:rsidR="00EF6C2F" w:rsidRPr="006D782B">
        <w:rPr>
          <w:rFonts w:cstheme="minorHAnsi"/>
          <w:color w:val="000000"/>
          <w:w w:val="105"/>
          <w:shd w:val="clear" w:color="auto" w:fill="FFFFFF"/>
        </w:rPr>
        <w:t xml:space="preserve">. </w:t>
      </w:r>
      <w:r w:rsidRPr="006D782B">
        <w:rPr>
          <w:rFonts w:cstheme="minorHAnsi"/>
          <w:w w:val="105"/>
          <w:shd w:val="clear" w:color="auto" w:fill="FFFFFF"/>
        </w:rPr>
        <w:t xml:space="preserve">If the </w:t>
      </w:r>
      <w:r w:rsidR="00EF6C2F" w:rsidRPr="006D782B">
        <w:rPr>
          <w:rFonts w:cstheme="minorHAnsi"/>
          <w:w w:val="105"/>
          <w:shd w:val="clear" w:color="auto" w:fill="FFFFFF"/>
        </w:rPr>
        <w:t>requisite degree of attention is not forthcoming, th</w:t>
      </w:r>
      <w:r w:rsidRPr="006D782B">
        <w:rPr>
          <w:rFonts w:cstheme="minorHAnsi"/>
          <w:w w:val="105"/>
          <w:shd w:val="clear" w:color="auto" w:fill="FFFFFF"/>
        </w:rPr>
        <w:t>e property committee will seek the guidance of the bishop and/or the standing c</w:t>
      </w:r>
      <w:r w:rsidR="00EF6C2F" w:rsidRPr="006D782B">
        <w:rPr>
          <w:rFonts w:cstheme="minorHAnsi"/>
          <w:w w:val="105"/>
          <w:shd w:val="clear" w:color="auto" w:fill="FFFFFF"/>
        </w:rPr>
        <w:t>ommit</w:t>
      </w:r>
      <w:r w:rsidRPr="006D782B">
        <w:rPr>
          <w:rFonts w:cstheme="minorHAnsi"/>
          <w:w w:val="105"/>
          <w:shd w:val="clear" w:color="auto" w:fill="FFFFFF"/>
        </w:rPr>
        <w:t>tee to obtain cooperation from the m</w:t>
      </w:r>
      <w:r w:rsidR="00EF6C2F" w:rsidRPr="006D782B">
        <w:rPr>
          <w:rFonts w:cstheme="minorHAnsi"/>
          <w:w w:val="105"/>
          <w:shd w:val="clear" w:color="auto" w:fill="FFFFFF"/>
        </w:rPr>
        <w:t xml:space="preserve">ission. </w:t>
      </w:r>
    </w:p>
    <w:p w:rsidR="00EF6C2F" w:rsidRPr="006D782B" w:rsidRDefault="00EF6C2F" w:rsidP="006D782B">
      <w:pPr>
        <w:pStyle w:val="ListParagraph"/>
        <w:numPr>
          <w:ilvl w:val="1"/>
          <w:numId w:val="12"/>
        </w:numPr>
        <w:spacing w:line="240" w:lineRule="auto"/>
        <w:rPr>
          <w:rFonts w:cstheme="minorHAnsi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 xml:space="preserve">If cooperation is obtained, </w:t>
      </w:r>
      <w:r w:rsidR="00EC3FD4" w:rsidRPr="006D782B">
        <w:rPr>
          <w:rFonts w:cstheme="minorHAnsi"/>
          <w:w w:val="105"/>
          <w:shd w:val="clear" w:color="auto" w:fill="FFFFFF"/>
        </w:rPr>
        <w:t>then the repairs proceed under locally initiated procedures</w:t>
      </w:r>
      <w:r w:rsidRPr="006D782B">
        <w:rPr>
          <w:rFonts w:cstheme="minorHAnsi"/>
          <w:w w:val="105"/>
          <w:shd w:val="clear" w:color="auto" w:fill="FFFFFF"/>
        </w:rPr>
        <w:t xml:space="preserve"> (see B above). </w:t>
      </w:r>
    </w:p>
    <w:p w:rsidR="00EF6C2F" w:rsidRPr="006D782B" w:rsidRDefault="00EF6C2F" w:rsidP="006D782B">
      <w:pPr>
        <w:spacing w:line="240" w:lineRule="auto"/>
        <w:rPr>
          <w:rFonts w:cstheme="minorHAnsi"/>
          <w:w w:val="105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If cooperation is not obtained, with the approval</w:t>
      </w:r>
      <w:r w:rsidR="00EC3FD4" w:rsidRPr="006D782B">
        <w:rPr>
          <w:rFonts w:cstheme="minorHAnsi"/>
          <w:w w:val="105"/>
          <w:shd w:val="clear" w:color="auto" w:fill="FFFFFF"/>
        </w:rPr>
        <w:t xml:space="preserve"> of the bishop and/or standing committee, the property c</w:t>
      </w:r>
      <w:r w:rsidRPr="006D782B">
        <w:rPr>
          <w:rFonts w:cstheme="minorHAnsi"/>
          <w:w w:val="105"/>
          <w:shd w:val="clear" w:color="auto" w:fill="FFFFFF"/>
        </w:rPr>
        <w:t>ommittee will proce</w:t>
      </w:r>
      <w:r w:rsidR="00EC3FD4" w:rsidRPr="006D782B">
        <w:rPr>
          <w:rFonts w:cstheme="minorHAnsi"/>
          <w:w w:val="105"/>
          <w:shd w:val="clear" w:color="auto" w:fill="FFFFFF"/>
        </w:rPr>
        <w:t xml:space="preserve">ed to obtain bids, approve the </w:t>
      </w:r>
      <w:r w:rsidRPr="006D782B">
        <w:rPr>
          <w:rFonts w:cstheme="minorHAnsi"/>
          <w:w w:val="105"/>
          <w:shd w:val="clear" w:color="auto" w:fill="FFFFFF"/>
        </w:rPr>
        <w:t>contract, monitor the work, approve completion, and issue a check request to the chief financial officer.</w:t>
      </w:r>
    </w:p>
    <w:p w:rsidR="00EC3FD4" w:rsidRPr="006D782B" w:rsidRDefault="00EC3FD4" w:rsidP="006D782B">
      <w:pPr>
        <w:spacing w:line="240" w:lineRule="auto"/>
        <w:rPr>
          <w:rFonts w:cstheme="minorHAnsi"/>
          <w:w w:val="105"/>
          <w:shd w:val="clear" w:color="auto" w:fill="FFFFFF"/>
        </w:rPr>
      </w:pPr>
    </w:p>
    <w:p w:rsidR="00EC3FD4" w:rsidRPr="006D782B" w:rsidRDefault="00EC3FD4" w:rsidP="006D782B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w w:val="105"/>
          <w:shd w:val="clear" w:color="auto" w:fill="FFFFFF"/>
        </w:rPr>
      </w:pPr>
      <w:r w:rsidRPr="006D782B">
        <w:rPr>
          <w:rFonts w:cstheme="minorHAnsi"/>
          <w:b/>
          <w:w w:val="105"/>
          <w:shd w:val="clear" w:color="auto" w:fill="FFFFFF"/>
        </w:rPr>
        <w:t>Property Improvement and Grant Procedures for Parishes</w:t>
      </w:r>
    </w:p>
    <w:p w:rsidR="008F4836" w:rsidRPr="006D782B" w:rsidRDefault="00EF6C2F" w:rsidP="006D782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>Ordinarily, requests less than $10,000 will not be consi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dered. Exceptions may occur in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unusual circumstances. </w:t>
      </w:r>
    </w:p>
    <w:p w:rsidR="008F4836" w:rsidRPr="006D782B" w:rsidRDefault="00EF6C2F" w:rsidP="006D782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>Funding to parishes will be in the form of a loan, not a grant</w:t>
      </w:r>
      <w:r w:rsidRPr="006D782B">
        <w:rPr>
          <w:rFonts w:cstheme="minorHAnsi"/>
          <w:color w:val="000000"/>
          <w:w w:val="106"/>
          <w:shd w:val="clear" w:color="auto" w:fill="FFFFFF"/>
        </w:rPr>
        <w:t xml:space="preserve">.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However, exceptions </w:t>
      </w:r>
      <w:r w:rsidRPr="006D782B">
        <w:rPr>
          <w:rFonts w:cstheme="minorHAnsi"/>
          <w:color w:val="030404"/>
          <w:w w:val="106"/>
          <w:shd w:val="clear" w:color="auto" w:fill="FFFFFF"/>
        </w:rPr>
        <w:br/>
        <w:t xml:space="preserve">may occur in unusual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>circumstances particularly for mission action p</w:t>
      </w:r>
      <w:r w:rsidRPr="006D782B">
        <w:rPr>
          <w:rFonts w:cstheme="minorHAnsi"/>
          <w:color w:val="030404"/>
          <w:w w:val="106"/>
          <w:shd w:val="clear" w:color="auto" w:fill="FFFFFF"/>
        </w:rPr>
        <w:t>arishes.</w:t>
      </w:r>
    </w:p>
    <w:p w:rsidR="008F4836" w:rsidRPr="006D782B" w:rsidRDefault="00EF6C2F" w:rsidP="006D782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 xml:space="preserve">When diocesan funds are requested, the following procedure applies. </w:t>
      </w:r>
    </w:p>
    <w:p w:rsidR="008F4836" w:rsidRPr="006D782B" w:rsidRDefault="008F4836" w:rsidP="006D782B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>The v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 xml:space="preserve">estry provides repair estimates; three estimates are required. </w:t>
      </w:r>
    </w:p>
    <w:p w:rsidR="008F4836" w:rsidRPr="006D782B" w:rsidRDefault="008F4836" w:rsidP="006D782B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>The v</w:t>
      </w:r>
      <w:r w:rsidR="00EF6C2F" w:rsidRPr="006D782B">
        <w:rPr>
          <w:rFonts w:cstheme="minorHAnsi"/>
          <w:w w:val="106"/>
          <w:shd w:val="clear" w:color="auto" w:fill="FFFFFF"/>
        </w:rPr>
        <w:t xml:space="preserve">estry submits </w:t>
      </w:r>
      <w:r w:rsidRPr="006D782B">
        <w:rPr>
          <w:rFonts w:cstheme="minorHAnsi"/>
          <w:w w:val="105"/>
          <w:shd w:val="clear" w:color="auto" w:fill="FFFFFF"/>
        </w:rPr>
        <w:t xml:space="preserve">an application: </w:t>
      </w:r>
      <w:hyperlink r:id="rId12" w:history="1">
        <w:r w:rsidR="00EF6C2F" w:rsidRPr="006D782B">
          <w:rPr>
            <w:rStyle w:val="Hyperlink"/>
            <w:rFonts w:cstheme="minorHAnsi"/>
            <w:w w:val="105"/>
            <w:shd w:val="clear" w:color="auto" w:fill="FFFFFF"/>
          </w:rPr>
          <w:t>edsd.org/congregational-property-grant-application/</w:t>
        </w:r>
      </w:hyperlink>
      <w:r w:rsidR="00EC3FD4" w:rsidRPr="006D782B">
        <w:rPr>
          <w:rFonts w:cstheme="minorHAnsi"/>
          <w:w w:val="105"/>
          <w:shd w:val="clear" w:color="auto" w:fill="FFFFFF"/>
        </w:rPr>
        <w:t xml:space="preserve">. </w:t>
      </w:r>
      <w:r w:rsidR="00EF6C2F" w:rsidRPr="006D782B">
        <w:rPr>
          <w:rFonts w:cstheme="minorHAnsi"/>
          <w:w w:val="105"/>
          <w:shd w:val="clear" w:color="auto" w:fill="FFFFFF"/>
        </w:rPr>
        <w:t>Grant funding cycle follows the budget year</w:t>
      </w:r>
      <w:r w:rsidR="00EC3FD4" w:rsidRPr="006D782B">
        <w:rPr>
          <w:rFonts w:cstheme="minorHAnsi"/>
          <w:w w:val="105"/>
          <w:shd w:val="clear" w:color="auto" w:fill="FFFFFF"/>
        </w:rPr>
        <w:t xml:space="preserve">. </w:t>
      </w:r>
      <w:r w:rsidR="00EF6C2F" w:rsidRPr="006D782B">
        <w:rPr>
          <w:rFonts w:cstheme="minorHAnsi"/>
          <w:w w:val="105"/>
          <w:shd w:val="clear" w:color="auto" w:fill="FFFFFF"/>
        </w:rPr>
        <w:t>Grant applications are available in June and are due mid-July. Most of the funds available are awarded during this application process.</w:t>
      </w:r>
    </w:p>
    <w:p w:rsidR="008F4836" w:rsidRPr="006D782B" w:rsidRDefault="008F4836" w:rsidP="006D782B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>A p</w:t>
      </w:r>
      <w:r w:rsidRPr="006D782B">
        <w:rPr>
          <w:rFonts w:cstheme="minorHAnsi"/>
          <w:color w:val="030404"/>
          <w:w w:val="106"/>
          <w:shd w:val="clear" w:color="auto" w:fill="FFFFFF"/>
        </w:rPr>
        <w:t>roperty c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>ommittee member makes a site visit and/or parish representative is scheduled to attend a property committee meeting</w:t>
      </w:r>
      <w:r w:rsidR="00EF6C2F" w:rsidRPr="006D782B">
        <w:rPr>
          <w:rFonts w:cstheme="minorHAnsi"/>
          <w:color w:val="000000"/>
          <w:w w:val="106"/>
          <w:shd w:val="clear" w:color="auto" w:fill="FFFFFF"/>
        </w:rPr>
        <w:t xml:space="preserve">. </w:t>
      </w:r>
    </w:p>
    <w:p w:rsidR="008F4836" w:rsidRPr="006D782B" w:rsidRDefault="008F4836" w:rsidP="006D782B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w w:val="105"/>
          <w:shd w:val="clear" w:color="auto" w:fill="FFFFFF"/>
        </w:rPr>
        <w:t xml:space="preserve">The </w:t>
      </w:r>
      <w:r w:rsidRPr="006D782B">
        <w:rPr>
          <w:rFonts w:cstheme="minorHAnsi"/>
          <w:color w:val="030404"/>
          <w:w w:val="106"/>
          <w:shd w:val="clear" w:color="auto" w:fill="FFFFFF"/>
        </w:rPr>
        <w:t>v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>estry submits year-to-date income statemen</w:t>
      </w:r>
      <w:r w:rsidRPr="006D782B">
        <w:rPr>
          <w:rFonts w:cstheme="minorHAnsi"/>
          <w:color w:val="030404"/>
          <w:w w:val="106"/>
          <w:shd w:val="clear" w:color="auto" w:fill="FFFFFF"/>
        </w:rPr>
        <w:t>t and balance sheet from which the property c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 xml:space="preserve">ommittee determines amount of diocesan grant. </w:t>
      </w:r>
    </w:p>
    <w:p w:rsidR="008F4836" w:rsidRPr="006D782B" w:rsidRDefault="00EF6C2F" w:rsidP="006D782B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 xml:space="preserve">Once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>an estimate is approved by the v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estry,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a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vendor submits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>the contract to the property c</w:t>
      </w:r>
      <w:r w:rsidRPr="006D782B">
        <w:rPr>
          <w:rFonts w:cstheme="minorHAnsi"/>
          <w:color w:val="030404"/>
          <w:w w:val="106"/>
          <w:shd w:val="clear" w:color="auto" w:fill="FFFFFF"/>
        </w:rPr>
        <w:t>ommittee for review and approval</w:t>
      </w:r>
      <w:r w:rsidRPr="006D782B">
        <w:rPr>
          <w:rFonts w:cstheme="minorHAnsi"/>
          <w:color w:val="000000"/>
          <w:w w:val="106"/>
          <w:shd w:val="clear" w:color="auto" w:fill="FFFFFF"/>
        </w:rPr>
        <w:t xml:space="preserve">. </w:t>
      </w:r>
      <w:r w:rsidR="008F4836" w:rsidRPr="006D782B">
        <w:rPr>
          <w:rFonts w:cstheme="minorHAnsi"/>
          <w:color w:val="000000"/>
          <w:w w:val="106"/>
          <w:shd w:val="clear" w:color="auto" w:fill="FFFFFF"/>
        </w:rPr>
        <w:t xml:space="preserve">The rector, priest-in-charge, senior warden or junior warden sign on behalf of the parish. </w:t>
      </w:r>
    </w:p>
    <w:p w:rsidR="008F4836" w:rsidRPr="006D782B" w:rsidRDefault="00EF6C2F" w:rsidP="006D782B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b/>
          <w:color w:val="030404"/>
          <w:w w:val="106"/>
          <w:shd w:val="clear" w:color="auto" w:fill="FFFFFF"/>
        </w:rPr>
        <w:t>Ad</w:t>
      </w:r>
      <w:r w:rsidR="008F4836" w:rsidRPr="006D782B">
        <w:rPr>
          <w:rFonts w:cstheme="minorHAnsi"/>
          <w:b/>
          <w:color w:val="030404"/>
          <w:w w:val="106"/>
          <w:shd w:val="clear" w:color="auto" w:fill="FFFFFF"/>
        </w:rPr>
        <w:t>vance payments to vendors.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 The d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iocese will not normally make advance </w:t>
      </w:r>
      <w:r w:rsidRPr="006D782B">
        <w:rPr>
          <w:rFonts w:cstheme="minorHAnsi"/>
          <w:color w:val="030404"/>
          <w:w w:val="106"/>
          <w:shd w:val="clear" w:color="auto" w:fill="FFFFFF"/>
        </w:rPr>
        <w:br/>
        <w:t xml:space="preserve">payments. If the vendor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requests advance payments, the property committee will </w:t>
      </w:r>
      <w:r w:rsidRPr="006D782B">
        <w:rPr>
          <w:rFonts w:cstheme="minorHAnsi"/>
          <w:color w:val="030404"/>
          <w:w w:val="106"/>
          <w:shd w:val="clear" w:color="auto" w:fill="FFFFFF"/>
        </w:rPr>
        <w:t>evaluate the request and make a recommendation t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o the chief financial officer. </w:t>
      </w:r>
      <w:r w:rsidRPr="006D782B">
        <w:rPr>
          <w:rFonts w:cstheme="minorHAnsi"/>
          <w:color w:val="030404"/>
          <w:w w:val="106"/>
          <w:shd w:val="clear" w:color="auto" w:fill="FFFFFF"/>
        </w:rPr>
        <w:t>Advance payments shall not exceed 10 % of the total cost</w:t>
      </w:r>
      <w:r w:rsidRPr="006D782B">
        <w:rPr>
          <w:rFonts w:cstheme="minorHAnsi"/>
          <w:color w:val="000000"/>
          <w:w w:val="106"/>
          <w:shd w:val="clear" w:color="auto" w:fill="FFFFFF"/>
        </w:rPr>
        <w:t xml:space="preserve">.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If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the job exceeds $10,000,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progress payments may be made, but must be included in the contract as such. </w:t>
      </w:r>
    </w:p>
    <w:p w:rsidR="008F4836" w:rsidRPr="006D782B" w:rsidRDefault="00EF6C2F" w:rsidP="006D782B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 xml:space="preserve">When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a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contract is </w:t>
      </w:r>
      <w:r w:rsidR="008F4836" w:rsidRPr="006D782B">
        <w:rPr>
          <w:rFonts w:cstheme="minorHAnsi"/>
          <w:w w:val="106"/>
          <w:shd w:val="clear" w:color="auto" w:fill="FFFFFF"/>
        </w:rPr>
        <w:t>approved, a p</w:t>
      </w:r>
      <w:r w:rsidRPr="006D782B">
        <w:rPr>
          <w:rFonts w:cstheme="minorHAnsi"/>
          <w:w w:val="106"/>
          <w:shd w:val="clear" w:color="auto" w:fill="FFFFFF"/>
        </w:rPr>
        <w:t>arish representative arranges f</w:t>
      </w:r>
      <w:r w:rsidR="008F4836" w:rsidRPr="006D782B">
        <w:rPr>
          <w:rFonts w:cstheme="minorHAnsi"/>
          <w:w w:val="106"/>
          <w:shd w:val="clear" w:color="auto" w:fill="FFFFFF"/>
        </w:rPr>
        <w:t xml:space="preserve">or work to begin </w:t>
      </w:r>
      <w:r w:rsidRPr="006D782B">
        <w:rPr>
          <w:rFonts w:cstheme="minorHAnsi"/>
          <w:w w:val="106"/>
          <w:shd w:val="clear" w:color="auto" w:fill="FFFFFF"/>
        </w:rPr>
        <w:t>and is responsible for overseeing implementation and finally inspecting the work before payment is sent. Depending on type of work and/or th</w:t>
      </w:r>
      <w:r w:rsidR="008F4836" w:rsidRPr="006D782B">
        <w:rPr>
          <w:rFonts w:cstheme="minorHAnsi"/>
          <w:w w:val="106"/>
          <w:shd w:val="clear" w:color="auto" w:fill="FFFFFF"/>
        </w:rPr>
        <w:t>e situation with the vendor, a property c</w:t>
      </w:r>
      <w:r w:rsidRPr="006D782B">
        <w:rPr>
          <w:rFonts w:cstheme="minorHAnsi"/>
          <w:w w:val="106"/>
          <w:shd w:val="clear" w:color="auto" w:fill="FFFFFF"/>
        </w:rPr>
        <w:t xml:space="preserve">ommittee member may support supervision of the work and conduct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an additional inspection. </w:t>
      </w:r>
    </w:p>
    <w:p w:rsidR="00EF6C2F" w:rsidRPr="006D782B" w:rsidRDefault="008F4836" w:rsidP="006D782B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>The d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>iocese cuts a check t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o the vendor for its share and parish cuts a check to the 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 xml:space="preserve">vendor for its share. </w:t>
      </w:r>
    </w:p>
    <w:p w:rsidR="008F4836" w:rsidRPr="006D782B" w:rsidRDefault="00EF6C2F" w:rsidP="006D782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lastRenderedPageBreak/>
        <w:t>While ordinarily the independence of a parish will be r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>espected, if information comes to the attention of the p</w:t>
      </w:r>
      <w:r w:rsidRPr="006D782B">
        <w:rPr>
          <w:rFonts w:cstheme="minorHAnsi"/>
          <w:color w:val="030404"/>
          <w:w w:val="106"/>
          <w:shd w:val="clear" w:color="auto" w:fill="FFFFFF"/>
        </w:rPr>
        <w:t>roper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>ty c</w:t>
      </w:r>
      <w:r w:rsidRPr="006D782B">
        <w:rPr>
          <w:rFonts w:cstheme="minorHAnsi"/>
          <w:color w:val="030404"/>
          <w:w w:val="106"/>
          <w:shd w:val="clear" w:color="auto" w:fill="FFFFFF"/>
        </w:rPr>
        <w:t>ommittee that a parish is not attending to health, safety</w:t>
      </w:r>
      <w:r w:rsidRPr="006D782B">
        <w:rPr>
          <w:rFonts w:cstheme="minorHAnsi"/>
          <w:color w:val="333333"/>
          <w:w w:val="106"/>
          <w:shd w:val="clear" w:color="auto" w:fill="FFFFFF"/>
        </w:rPr>
        <w:t xml:space="preserve">,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or </w:t>
      </w:r>
      <w:r w:rsidRPr="006D782B">
        <w:rPr>
          <w:rFonts w:cstheme="minorHAnsi"/>
          <w:color w:val="030404"/>
          <w:w w:val="106"/>
          <w:shd w:val="clear" w:color="auto" w:fill="FFFFFF"/>
        </w:rPr>
        <w:t>structural integrity issues at its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 xml:space="preserve"> property, it shall inform the bishop and/or the standing c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ommittee and request guidance as to how to proceed. </w:t>
      </w:r>
    </w:p>
    <w:p w:rsidR="00EF6C2F" w:rsidRDefault="00EF6C2F" w:rsidP="006D782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color w:val="030404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>While the above process is required of parishes only when they receive diocesan grant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>s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 or loan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>s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 or if they are </w:t>
      </w:r>
      <w:r w:rsidR="008F4836" w:rsidRPr="006D782B">
        <w:rPr>
          <w:rFonts w:cstheme="minorHAnsi"/>
          <w:color w:val="030404"/>
          <w:w w:val="106"/>
          <w:shd w:val="clear" w:color="auto" w:fill="FFFFFF"/>
        </w:rPr>
        <w:t>a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 mission action parish, it is highly recommended that they follow this procedure for all capital improvements.</w:t>
      </w:r>
    </w:p>
    <w:p w:rsidR="006D782B" w:rsidRPr="006D782B" w:rsidRDefault="006D782B" w:rsidP="006D782B">
      <w:pPr>
        <w:pStyle w:val="ListParagraph"/>
        <w:spacing w:line="240" w:lineRule="auto"/>
        <w:ind w:left="1440"/>
        <w:rPr>
          <w:rFonts w:cstheme="minorHAnsi"/>
          <w:color w:val="030404"/>
          <w:w w:val="106"/>
          <w:shd w:val="clear" w:color="auto" w:fill="FFFFFF"/>
        </w:rPr>
      </w:pPr>
    </w:p>
    <w:p w:rsidR="008F4836" w:rsidRPr="006D782B" w:rsidRDefault="008F4836" w:rsidP="006D782B">
      <w:pPr>
        <w:pStyle w:val="ListParagraph"/>
        <w:spacing w:line="240" w:lineRule="auto"/>
        <w:ind w:left="1440"/>
        <w:rPr>
          <w:rFonts w:cstheme="minorHAnsi"/>
          <w:color w:val="030404"/>
          <w:w w:val="106"/>
          <w:shd w:val="clear" w:color="auto" w:fill="FFFFFF"/>
        </w:rPr>
      </w:pPr>
    </w:p>
    <w:p w:rsidR="008F4836" w:rsidRPr="006D782B" w:rsidRDefault="008F4836" w:rsidP="006D782B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color w:val="030404"/>
          <w:w w:val="105"/>
          <w:sz w:val="21"/>
          <w:szCs w:val="21"/>
          <w:shd w:val="clear" w:color="auto" w:fill="FFFFFF"/>
        </w:rPr>
      </w:pPr>
      <w:r w:rsidRPr="006D782B">
        <w:rPr>
          <w:rFonts w:cstheme="minorHAnsi"/>
          <w:b/>
          <w:color w:val="030404"/>
          <w:w w:val="105"/>
          <w:sz w:val="21"/>
          <w:szCs w:val="21"/>
          <w:shd w:val="clear" w:color="auto" w:fill="FFFFFF"/>
        </w:rPr>
        <w:t>For Non-Mission Diocesan Property Grant Requests</w:t>
      </w:r>
    </w:p>
    <w:p w:rsidR="008F4836" w:rsidRPr="006D782B" w:rsidRDefault="008F4836" w:rsidP="006D782B">
      <w:pPr>
        <w:pStyle w:val="ListParagraph"/>
        <w:spacing w:line="240" w:lineRule="auto"/>
        <w:ind w:left="1080"/>
        <w:rPr>
          <w:rFonts w:cstheme="minorHAnsi"/>
          <w:b/>
          <w:color w:val="030404"/>
          <w:w w:val="105"/>
          <w:sz w:val="21"/>
          <w:szCs w:val="21"/>
          <w:shd w:val="clear" w:color="auto" w:fill="FFFFFF"/>
        </w:rPr>
      </w:pPr>
    </w:p>
    <w:p w:rsidR="008F4836" w:rsidRPr="006D782B" w:rsidRDefault="008F4836" w:rsidP="006D782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>The p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 xml:space="preserve">erson in charge of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the 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 xml:space="preserve">facility submits 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a </w:t>
      </w:r>
      <w:r w:rsidR="00EF6C2F" w:rsidRPr="006D782B">
        <w:rPr>
          <w:rFonts w:cstheme="minorHAnsi"/>
          <w:w w:val="106"/>
          <w:shd w:val="clear" w:color="auto" w:fill="FFFFFF"/>
        </w:rPr>
        <w:t xml:space="preserve">request with </w:t>
      </w:r>
      <w:r w:rsidRPr="006D782B">
        <w:rPr>
          <w:rFonts w:cstheme="minorHAnsi"/>
          <w:w w:val="106"/>
          <w:shd w:val="clear" w:color="auto" w:fill="FFFFFF"/>
        </w:rPr>
        <w:t xml:space="preserve">a </w:t>
      </w:r>
      <w:r w:rsidR="00EF6C2F" w:rsidRPr="006D782B">
        <w:rPr>
          <w:rFonts w:cstheme="minorHAnsi"/>
          <w:w w:val="106"/>
          <w:shd w:val="clear" w:color="auto" w:fill="FFFFFF"/>
        </w:rPr>
        <w:t>description and need</w:t>
      </w:r>
      <w:r w:rsidRPr="006D782B">
        <w:rPr>
          <w:rFonts w:cstheme="minorHAnsi"/>
          <w:w w:val="106"/>
          <w:shd w:val="clear" w:color="auto" w:fill="FFFFFF"/>
        </w:rPr>
        <w:t xml:space="preserve"> for the work with pictures to property c</w:t>
      </w:r>
      <w:r w:rsidR="00EF6C2F" w:rsidRPr="006D782B">
        <w:rPr>
          <w:rFonts w:cstheme="minorHAnsi"/>
          <w:w w:val="106"/>
          <w:shd w:val="clear" w:color="auto" w:fill="FFFFFF"/>
        </w:rPr>
        <w:t xml:space="preserve">ommittee. </w:t>
      </w:r>
    </w:p>
    <w:p w:rsidR="008F4836" w:rsidRPr="006D782B" w:rsidRDefault="008F4836" w:rsidP="006D782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 xml:space="preserve">The property committee obtains estimates. </w:t>
      </w:r>
      <w:r w:rsidR="00EF6C2F" w:rsidRPr="006D782B">
        <w:rPr>
          <w:rFonts w:cstheme="minorHAnsi"/>
          <w:color w:val="030404"/>
          <w:w w:val="106"/>
          <w:shd w:val="clear" w:color="auto" w:fill="FFFFFF"/>
        </w:rPr>
        <w:t>If over $5,000, three estimates are required</w:t>
      </w:r>
      <w:r w:rsidR="00EF6C2F" w:rsidRPr="006D782B">
        <w:rPr>
          <w:rFonts w:cstheme="minorHAnsi"/>
          <w:color w:val="333333"/>
          <w:w w:val="106"/>
          <w:shd w:val="clear" w:color="auto" w:fill="FFFFFF"/>
        </w:rPr>
        <w:t xml:space="preserve">. </w:t>
      </w:r>
    </w:p>
    <w:p w:rsidR="008F4836" w:rsidRPr="006D782B" w:rsidRDefault="008F4836" w:rsidP="006D782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w w:val="106"/>
          <w:shd w:val="clear" w:color="auto" w:fill="FFFFFF"/>
        </w:rPr>
      </w:pPr>
      <w:r w:rsidRPr="006D782B">
        <w:rPr>
          <w:rFonts w:cstheme="minorHAnsi"/>
          <w:color w:val="040505"/>
          <w:w w:val="108"/>
          <w:shd w:val="clear" w:color="auto" w:fill="FFFFFF"/>
        </w:rPr>
        <w:t>The contract is submitted to property c</w:t>
      </w:r>
      <w:r w:rsidR="00EF6C2F" w:rsidRPr="006D782B">
        <w:rPr>
          <w:rFonts w:cstheme="minorHAnsi"/>
          <w:color w:val="040505"/>
          <w:w w:val="108"/>
          <w:shd w:val="clear" w:color="auto" w:fill="FFFFFF"/>
        </w:rPr>
        <w:t>ommittee for approval</w:t>
      </w:r>
      <w:r w:rsidR="00EF6C2F" w:rsidRPr="006D782B">
        <w:rPr>
          <w:rFonts w:cstheme="minorHAnsi"/>
          <w:color w:val="000000"/>
          <w:w w:val="108"/>
          <w:shd w:val="clear" w:color="auto" w:fill="FFFFFF"/>
        </w:rPr>
        <w:t xml:space="preserve">. </w:t>
      </w:r>
    </w:p>
    <w:p w:rsidR="008F4836" w:rsidRPr="006D782B" w:rsidRDefault="008F4836" w:rsidP="006D782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w w:val="106"/>
          <w:shd w:val="clear" w:color="auto" w:fill="FFFFFF"/>
        </w:rPr>
      </w:pPr>
      <w:r w:rsidRPr="006D782B">
        <w:rPr>
          <w:rFonts w:cstheme="minorHAnsi"/>
          <w:b/>
          <w:color w:val="030404"/>
          <w:w w:val="106"/>
          <w:shd w:val="clear" w:color="auto" w:fill="FFFFFF"/>
        </w:rPr>
        <w:t>Advance payments to vendors.</w:t>
      </w:r>
      <w:r w:rsidRPr="006D782B">
        <w:rPr>
          <w:rFonts w:cstheme="minorHAnsi"/>
          <w:color w:val="030404"/>
          <w:w w:val="106"/>
          <w:shd w:val="clear" w:color="auto" w:fill="FFFFFF"/>
        </w:rPr>
        <w:t xml:space="preserve"> </w:t>
      </w:r>
      <w:r w:rsidRPr="006D782B">
        <w:rPr>
          <w:rFonts w:cstheme="minorHAnsi"/>
          <w:color w:val="040505"/>
          <w:w w:val="108"/>
          <w:shd w:val="clear" w:color="auto" w:fill="FFFFFF"/>
        </w:rPr>
        <w:t>The d</w:t>
      </w:r>
      <w:r w:rsidR="00EF6C2F" w:rsidRPr="006D782B">
        <w:rPr>
          <w:rFonts w:cstheme="minorHAnsi"/>
          <w:color w:val="040505"/>
          <w:w w:val="108"/>
          <w:shd w:val="clear" w:color="auto" w:fill="FFFFFF"/>
        </w:rPr>
        <w:t xml:space="preserve">iocese will not normally make advance payments. If the vendor requests </w:t>
      </w:r>
      <w:r w:rsidRPr="006D782B">
        <w:rPr>
          <w:rFonts w:cstheme="minorHAnsi"/>
          <w:color w:val="040505"/>
          <w:w w:val="108"/>
          <w:shd w:val="clear" w:color="auto" w:fill="FFFFFF"/>
        </w:rPr>
        <w:t>advance payments, the property c</w:t>
      </w:r>
      <w:r w:rsidR="00EF6C2F" w:rsidRPr="006D782B">
        <w:rPr>
          <w:rFonts w:cstheme="minorHAnsi"/>
          <w:color w:val="040505"/>
          <w:w w:val="108"/>
          <w:shd w:val="clear" w:color="auto" w:fill="FFFFFF"/>
        </w:rPr>
        <w:t>ommittee will evaluate the request and make a recommendation to the diocesan chief financial officer. Advance payments shall not exceed 10% of the total cost</w:t>
      </w:r>
      <w:r w:rsidR="00EF6C2F" w:rsidRPr="006D782B">
        <w:rPr>
          <w:rFonts w:cstheme="minorHAnsi"/>
          <w:color w:val="000000"/>
          <w:w w:val="108"/>
          <w:shd w:val="clear" w:color="auto" w:fill="FFFFFF"/>
        </w:rPr>
        <w:t xml:space="preserve">. </w:t>
      </w:r>
      <w:r w:rsidR="00EF6C2F" w:rsidRPr="006D782B">
        <w:rPr>
          <w:rFonts w:cstheme="minorHAnsi"/>
          <w:color w:val="040505"/>
          <w:w w:val="108"/>
          <w:shd w:val="clear" w:color="auto" w:fill="FFFFFF"/>
        </w:rPr>
        <w:t>I</w:t>
      </w:r>
      <w:r w:rsidRPr="006D782B">
        <w:rPr>
          <w:rFonts w:cstheme="minorHAnsi"/>
          <w:color w:val="040505"/>
          <w:w w:val="108"/>
          <w:shd w:val="clear" w:color="auto" w:fill="FFFFFF"/>
        </w:rPr>
        <w:t xml:space="preserve">f job exceeds $10,000, progress </w:t>
      </w:r>
      <w:r w:rsidR="00EF6C2F" w:rsidRPr="006D782B">
        <w:rPr>
          <w:rFonts w:cstheme="minorHAnsi"/>
          <w:color w:val="040505"/>
          <w:w w:val="108"/>
          <w:shd w:val="clear" w:color="auto" w:fill="FFFFFF"/>
        </w:rPr>
        <w:t>payments may be</w:t>
      </w:r>
      <w:r w:rsidRPr="006D782B">
        <w:rPr>
          <w:rFonts w:cstheme="minorHAnsi"/>
          <w:color w:val="040505"/>
          <w:w w:val="108"/>
          <w:shd w:val="clear" w:color="auto" w:fill="FFFFFF"/>
        </w:rPr>
        <w:t xml:space="preserve"> made, but must be included in </w:t>
      </w:r>
      <w:r w:rsidR="00EF6C2F" w:rsidRPr="006D782B">
        <w:rPr>
          <w:rFonts w:cstheme="minorHAnsi"/>
          <w:color w:val="040505"/>
          <w:w w:val="108"/>
          <w:shd w:val="clear" w:color="auto" w:fill="FFFFFF"/>
        </w:rPr>
        <w:t xml:space="preserve">the contract as such. </w:t>
      </w:r>
    </w:p>
    <w:p w:rsidR="008F4836" w:rsidRPr="006D782B" w:rsidRDefault="008F4836" w:rsidP="006D782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 xml:space="preserve">A </w:t>
      </w:r>
      <w:r w:rsidRPr="006D782B">
        <w:rPr>
          <w:rFonts w:cstheme="minorHAnsi"/>
          <w:w w:val="108"/>
          <w:shd w:val="clear" w:color="auto" w:fill="FFFFFF"/>
        </w:rPr>
        <w:t>d</w:t>
      </w:r>
      <w:r w:rsidR="00EF6C2F" w:rsidRPr="006D782B">
        <w:rPr>
          <w:rFonts w:cstheme="minorHAnsi"/>
          <w:w w:val="108"/>
          <w:shd w:val="clear" w:color="auto" w:fill="FFFFFF"/>
        </w:rPr>
        <w:t>esignated officer si</w:t>
      </w:r>
      <w:r w:rsidRPr="006D782B">
        <w:rPr>
          <w:rFonts w:cstheme="minorHAnsi"/>
          <w:w w:val="108"/>
          <w:shd w:val="clear" w:color="auto" w:fill="FFFFFF"/>
        </w:rPr>
        <w:t>gns contracts on behalf of the d</w:t>
      </w:r>
      <w:r w:rsidR="00EF6C2F" w:rsidRPr="006D782B">
        <w:rPr>
          <w:rFonts w:cstheme="minorHAnsi"/>
          <w:w w:val="108"/>
          <w:shd w:val="clear" w:color="auto" w:fill="FFFFFF"/>
        </w:rPr>
        <w:t xml:space="preserve">iocese. </w:t>
      </w:r>
    </w:p>
    <w:p w:rsidR="008F4836" w:rsidRPr="006D782B" w:rsidRDefault="008F4836" w:rsidP="006D782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 xml:space="preserve">The </w:t>
      </w:r>
      <w:r w:rsidRPr="006D782B">
        <w:rPr>
          <w:rFonts w:cstheme="minorHAnsi"/>
          <w:w w:val="108"/>
          <w:shd w:val="clear" w:color="auto" w:fill="FFFFFF"/>
        </w:rPr>
        <w:t>p</w:t>
      </w:r>
      <w:r w:rsidR="00EF6C2F" w:rsidRPr="006D782B">
        <w:rPr>
          <w:rFonts w:cstheme="minorHAnsi"/>
          <w:w w:val="108"/>
          <w:shd w:val="clear" w:color="auto" w:fill="FFFFFF"/>
        </w:rPr>
        <w:t xml:space="preserve">erson in charge of </w:t>
      </w:r>
      <w:r w:rsidRPr="006D782B">
        <w:rPr>
          <w:rFonts w:cstheme="minorHAnsi"/>
          <w:w w:val="108"/>
          <w:shd w:val="clear" w:color="auto" w:fill="FFFFFF"/>
        </w:rPr>
        <w:t xml:space="preserve">the </w:t>
      </w:r>
      <w:r w:rsidR="00EF6C2F" w:rsidRPr="006D782B">
        <w:rPr>
          <w:rFonts w:cstheme="minorHAnsi"/>
          <w:w w:val="108"/>
          <w:shd w:val="clear" w:color="auto" w:fill="FFFFFF"/>
        </w:rPr>
        <w:t>facility monitors and inspe</w:t>
      </w:r>
      <w:r w:rsidRPr="006D782B">
        <w:rPr>
          <w:rFonts w:cstheme="minorHAnsi"/>
          <w:w w:val="108"/>
          <w:shd w:val="clear" w:color="auto" w:fill="FFFFFF"/>
        </w:rPr>
        <w:t xml:space="preserve">cts completed work and advises the property committee </w:t>
      </w:r>
      <w:r w:rsidR="00EF6C2F" w:rsidRPr="006D782B">
        <w:rPr>
          <w:rFonts w:cstheme="minorHAnsi"/>
          <w:w w:val="108"/>
          <w:shd w:val="clear" w:color="auto" w:fill="FFFFFF"/>
        </w:rPr>
        <w:t>of completion. Depending on type of work and/or the situati</w:t>
      </w:r>
      <w:r w:rsidRPr="006D782B">
        <w:rPr>
          <w:rFonts w:cstheme="minorHAnsi"/>
          <w:w w:val="108"/>
          <w:shd w:val="clear" w:color="auto" w:fill="FFFFFF"/>
        </w:rPr>
        <w:t>on with the vendor, a property c</w:t>
      </w:r>
      <w:r w:rsidR="00EF6C2F" w:rsidRPr="006D782B">
        <w:rPr>
          <w:rFonts w:cstheme="minorHAnsi"/>
          <w:w w:val="108"/>
          <w:shd w:val="clear" w:color="auto" w:fill="FFFFFF"/>
        </w:rPr>
        <w:t xml:space="preserve">ommittee member may help </w:t>
      </w:r>
      <w:r w:rsidRPr="006D782B">
        <w:rPr>
          <w:rFonts w:cstheme="minorHAnsi"/>
          <w:w w:val="108"/>
          <w:shd w:val="clear" w:color="auto" w:fill="FFFFFF"/>
        </w:rPr>
        <w:t>with</w:t>
      </w:r>
      <w:r w:rsidR="00EF6C2F" w:rsidRPr="006D782B">
        <w:rPr>
          <w:rFonts w:cstheme="minorHAnsi"/>
          <w:w w:val="108"/>
          <w:shd w:val="clear" w:color="auto" w:fill="FFFFFF"/>
        </w:rPr>
        <w:t xml:space="preserve"> implementation and</w:t>
      </w:r>
      <w:r w:rsidRPr="006D782B">
        <w:rPr>
          <w:rFonts w:cstheme="minorHAnsi"/>
          <w:w w:val="108"/>
          <w:shd w:val="clear" w:color="auto" w:fill="FFFFFF"/>
        </w:rPr>
        <w:t xml:space="preserve"> then</w:t>
      </w:r>
      <w:r w:rsidR="00EF6C2F" w:rsidRPr="006D782B">
        <w:rPr>
          <w:rFonts w:cstheme="minorHAnsi"/>
          <w:w w:val="108"/>
          <w:shd w:val="clear" w:color="auto" w:fill="FFFFFF"/>
        </w:rPr>
        <w:t xml:space="preserve"> conduct an additional inspection. </w:t>
      </w:r>
    </w:p>
    <w:p w:rsidR="008F4836" w:rsidRPr="006D782B" w:rsidRDefault="008F4836" w:rsidP="006D782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w w:val="106"/>
          <w:shd w:val="clear" w:color="auto" w:fill="FFFFFF"/>
        </w:rPr>
      </w:pPr>
      <w:r w:rsidRPr="006D782B">
        <w:rPr>
          <w:rFonts w:cstheme="minorHAnsi"/>
          <w:w w:val="108"/>
          <w:shd w:val="clear" w:color="auto" w:fill="FFFFFF"/>
        </w:rPr>
        <w:t>Upon approval of the job; the d</w:t>
      </w:r>
      <w:r w:rsidR="00EF6C2F" w:rsidRPr="006D782B">
        <w:rPr>
          <w:rFonts w:cstheme="minorHAnsi"/>
          <w:w w:val="108"/>
          <w:shd w:val="clear" w:color="auto" w:fill="FFFFFF"/>
        </w:rPr>
        <w:t xml:space="preserve">iocese cuts a check to vendor. </w:t>
      </w:r>
    </w:p>
    <w:p w:rsidR="00EF6C2F" w:rsidRPr="006D782B" w:rsidRDefault="00EF6C2F" w:rsidP="006D782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w w:val="106"/>
          <w:shd w:val="clear" w:color="auto" w:fill="FFFFFF"/>
        </w:rPr>
      </w:pPr>
      <w:r w:rsidRPr="006D782B">
        <w:rPr>
          <w:rFonts w:cstheme="minorHAnsi"/>
          <w:color w:val="030404"/>
          <w:w w:val="106"/>
          <w:shd w:val="clear" w:color="auto" w:fill="FFFFFF"/>
        </w:rPr>
        <w:t xml:space="preserve">While the above process is required of parishes only when they receive a diocesan </w:t>
      </w:r>
      <w:proofErr w:type="gramStart"/>
      <w:r w:rsidRPr="006D782B">
        <w:rPr>
          <w:rFonts w:cstheme="minorHAnsi"/>
          <w:color w:val="030404"/>
          <w:w w:val="106"/>
          <w:shd w:val="clear" w:color="auto" w:fill="FFFFFF"/>
        </w:rPr>
        <w:t>grant</w:t>
      </w:r>
      <w:proofErr w:type="gramEnd"/>
      <w:r w:rsidRPr="006D782B">
        <w:rPr>
          <w:rFonts w:cstheme="minorHAnsi"/>
          <w:color w:val="030404"/>
          <w:w w:val="106"/>
          <w:shd w:val="clear" w:color="auto" w:fill="FFFFFF"/>
        </w:rPr>
        <w:t xml:space="preserve"> or loan, it is highly recommended that they follow this procedure for all capital improvements.</w:t>
      </w:r>
    </w:p>
    <w:p w:rsidR="008F4836" w:rsidRDefault="008F4836" w:rsidP="006D782B">
      <w:pPr>
        <w:pStyle w:val="ListParagraph"/>
        <w:spacing w:line="240" w:lineRule="auto"/>
        <w:rPr>
          <w:rFonts w:cstheme="minorHAnsi"/>
          <w:w w:val="106"/>
          <w:shd w:val="clear" w:color="auto" w:fill="FFFFFF"/>
        </w:rPr>
      </w:pPr>
    </w:p>
    <w:p w:rsidR="006D782B" w:rsidRPr="006D782B" w:rsidRDefault="006D782B" w:rsidP="006D782B">
      <w:pPr>
        <w:pStyle w:val="ListParagraph"/>
        <w:spacing w:line="240" w:lineRule="auto"/>
        <w:rPr>
          <w:rFonts w:cstheme="minorHAnsi"/>
          <w:w w:val="106"/>
          <w:shd w:val="clear" w:color="auto" w:fill="FFFFFF"/>
        </w:rPr>
      </w:pPr>
    </w:p>
    <w:p w:rsidR="008F4836" w:rsidRPr="006D782B" w:rsidRDefault="008F4836" w:rsidP="006D782B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color w:val="040505"/>
          <w:shd w:val="clear" w:color="auto" w:fill="FFFFFF"/>
        </w:rPr>
      </w:pPr>
      <w:r w:rsidRPr="006D782B">
        <w:rPr>
          <w:rFonts w:cstheme="minorHAnsi"/>
          <w:b/>
          <w:color w:val="040505"/>
          <w:shd w:val="clear" w:color="auto" w:fill="FFFFFF"/>
        </w:rPr>
        <w:t>Vendor Standards for All Contractors</w:t>
      </w:r>
    </w:p>
    <w:p w:rsidR="008F4836" w:rsidRPr="006D782B" w:rsidRDefault="008F4836" w:rsidP="006D782B">
      <w:pPr>
        <w:pStyle w:val="ListParagraph"/>
        <w:spacing w:line="240" w:lineRule="auto"/>
        <w:ind w:left="1080"/>
        <w:rPr>
          <w:rFonts w:cstheme="minorHAnsi"/>
          <w:color w:val="040505"/>
          <w:shd w:val="clear" w:color="auto" w:fill="FFFFFF"/>
        </w:rPr>
      </w:pPr>
    </w:p>
    <w:p w:rsidR="008F4836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40505"/>
          <w:shd w:val="clear" w:color="auto" w:fill="FFFFFF"/>
        </w:rPr>
      </w:pPr>
      <w:r w:rsidRPr="006D782B">
        <w:rPr>
          <w:rFonts w:cstheme="minorHAnsi"/>
          <w:color w:val="040505"/>
          <w:shd w:val="clear" w:color="auto" w:fill="FFFFFF"/>
        </w:rPr>
        <w:t>Parishes will be required t</w:t>
      </w:r>
      <w:r w:rsidR="008F4836" w:rsidRPr="006D782B">
        <w:rPr>
          <w:rFonts w:cstheme="minorHAnsi"/>
          <w:color w:val="040505"/>
          <w:shd w:val="clear" w:color="auto" w:fill="FFFFFF"/>
        </w:rPr>
        <w:t>o perform the following tasks (missions and mission action p</w:t>
      </w:r>
      <w:r w:rsidRPr="006D782B">
        <w:rPr>
          <w:rFonts w:cstheme="minorHAnsi"/>
          <w:color w:val="040505"/>
          <w:shd w:val="clear" w:color="auto" w:fill="FFFFFF"/>
        </w:rPr>
        <w:t>arishes will be assisted as required).</w:t>
      </w:r>
    </w:p>
    <w:p w:rsidR="006D782B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40505"/>
          <w:shd w:val="clear" w:color="auto" w:fill="FFFFFF"/>
        </w:rPr>
      </w:pPr>
      <w:r w:rsidRPr="006D782B">
        <w:rPr>
          <w:rFonts w:cstheme="minorHAnsi"/>
          <w:b/>
          <w:color w:val="040505"/>
          <w:w w:val="108"/>
          <w:shd w:val="clear" w:color="auto" w:fill="FFFFFF"/>
        </w:rPr>
        <w:t>Conflicts of interest</w:t>
      </w:r>
      <w:r w:rsidR="008F4836" w:rsidRPr="006D782B">
        <w:rPr>
          <w:rFonts w:cstheme="minorHAnsi"/>
          <w:b/>
          <w:color w:val="000000"/>
          <w:w w:val="108"/>
          <w:shd w:val="clear" w:color="auto" w:fill="FFFFFF"/>
        </w:rPr>
        <w:t>.</w:t>
      </w:r>
      <w:r w:rsidR="008F4836" w:rsidRPr="006D782B">
        <w:rPr>
          <w:rFonts w:cstheme="minorHAnsi"/>
          <w:color w:val="000000"/>
          <w:w w:val="108"/>
          <w:shd w:val="clear" w:color="auto" w:fill="FFFFFF"/>
        </w:rPr>
        <w:t xml:space="preserve"> </w:t>
      </w:r>
      <w:r w:rsidRPr="006D782B">
        <w:rPr>
          <w:rFonts w:cstheme="minorHAnsi"/>
          <w:color w:val="040505"/>
          <w:w w:val="108"/>
          <w:shd w:val="clear" w:color="auto" w:fill="FFFFFF"/>
        </w:rPr>
        <w:t>If bidders have a relationship w</w:t>
      </w:r>
      <w:r w:rsidR="008F4836" w:rsidRPr="006D782B">
        <w:rPr>
          <w:rFonts w:cstheme="minorHAnsi"/>
          <w:color w:val="040505"/>
          <w:w w:val="108"/>
          <w:shd w:val="clear" w:color="auto" w:fill="FFFFFF"/>
        </w:rPr>
        <w:t>ith the clergy or lay members of the diocese, or anyone in the office of the b</w:t>
      </w:r>
      <w:r w:rsidRPr="006D782B">
        <w:rPr>
          <w:rFonts w:cstheme="minorHAnsi"/>
          <w:color w:val="040505"/>
          <w:w w:val="108"/>
          <w:shd w:val="clear" w:color="auto" w:fill="FFFFFF"/>
        </w:rPr>
        <w:t xml:space="preserve">ishop, the vendor must disclose that </w:t>
      </w:r>
      <w:r w:rsidRPr="006D782B">
        <w:rPr>
          <w:rFonts w:cstheme="minorHAnsi"/>
          <w:color w:val="040505"/>
          <w:w w:val="108"/>
          <w:shd w:val="clear" w:color="auto" w:fill="FFFFFF"/>
        </w:rPr>
        <w:br/>
        <w:t>relationship and follow all contractor requirements outlined below</w:t>
      </w:r>
      <w:r w:rsidRPr="006D782B">
        <w:rPr>
          <w:rFonts w:cstheme="minorHAnsi"/>
          <w:color w:val="303130"/>
          <w:w w:val="108"/>
          <w:shd w:val="clear" w:color="auto" w:fill="FFFFFF"/>
        </w:rPr>
        <w:t xml:space="preserve">. </w:t>
      </w:r>
      <w:r w:rsidR="008F4836" w:rsidRPr="006D782B">
        <w:rPr>
          <w:rFonts w:cstheme="minorHAnsi"/>
          <w:color w:val="040505"/>
          <w:w w:val="108"/>
          <w:shd w:val="clear" w:color="auto" w:fill="FFFFFF"/>
        </w:rPr>
        <w:t>Any member of the property c</w:t>
      </w:r>
      <w:r w:rsidRPr="006D782B">
        <w:rPr>
          <w:rFonts w:cstheme="minorHAnsi"/>
          <w:color w:val="040505"/>
          <w:w w:val="108"/>
          <w:shd w:val="clear" w:color="auto" w:fill="FFFFFF"/>
        </w:rPr>
        <w:t>ommittee or</w:t>
      </w:r>
      <w:r w:rsidR="008F4836" w:rsidRPr="006D782B">
        <w:rPr>
          <w:rFonts w:cstheme="minorHAnsi"/>
          <w:color w:val="040505"/>
          <w:w w:val="108"/>
          <w:shd w:val="clear" w:color="auto" w:fill="FFFFFF"/>
        </w:rPr>
        <w:t xml:space="preserve"> the o</w:t>
      </w:r>
      <w:r w:rsidRPr="006D782B">
        <w:rPr>
          <w:rFonts w:cstheme="minorHAnsi"/>
          <w:color w:val="040505"/>
          <w:w w:val="108"/>
          <w:shd w:val="clear" w:color="auto" w:fill="FFFFFF"/>
        </w:rPr>
        <w:t xml:space="preserve">ffice of the </w:t>
      </w:r>
      <w:r w:rsidR="008F4836" w:rsidRPr="006D782B">
        <w:rPr>
          <w:rFonts w:cstheme="minorHAnsi"/>
          <w:color w:val="040505"/>
          <w:w w:val="108"/>
          <w:shd w:val="clear" w:color="auto" w:fill="FFFFFF"/>
        </w:rPr>
        <w:t xml:space="preserve">bishop </w:t>
      </w:r>
      <w:r w:rsidRPr="006D782B">
        <w:rPr>
          <w:rFonts w:cstheme="minorHAnsi"/>
          <w:color w:val="040505"/>
          <w:w w:val="108"/>
          <w:shd w:val="clear" w:color="auto" w:fill="FFFFFF"/>
        </w:rPr>
        <w:t>who has a relat</w:t>
      </w:r>
      <w:r w:rsidRPr="006D782B">
        <w:rPr>
          <w:rFonts w:cstheme="minorHAnsi"/>
          <w:color w:val="303130"/>
          <w:w w:val="108"/>
          <w:shd w:val="clear" w:color="auto" w:fill="FFFFFF"/>
        </w:rPr>
        <w:t>i</w:t>
      </w:r>
      <w:r w:rsidR="008F4836" w:rsidRPr="006D782B">
        <w:rPr>
          <w:rFonts w:cstheme="minorHAnsi"/>
          <w:color w:val="040505"/>
          <w:w w:val="108"/>
          <w:shd w:val="clear" w:color="auto" w:fill="FFFFFF"/>
        </w:rPr>
        <w:t xml:space="preserve">onship with a bidder must </w:t>
      </w:r>
      <w:r w:rsidRPr="006D782B">
        <w:rPr>
          <w:rFonts w:cstheme="minorHAnsi"/>
          <w:color w:val="040505"/>
          <w:w w:val="108"/>
          <w:shd w:val="clear" w:color="auto" w:fill="FFFFFF"/>
        </w:rPr>
        <w:t>recuse him or herself from the evaluation process.</w:t>
      </w:r>
    </w:p>
    <w:p w:rsidR="006D782B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40505"/>
          <w:shd w:val="clear" w:color="auto" w:fill="FFFFFF"/>
        </w:rPr>
      </w:pPr>
      <w:r w:rsidRPr="006D782B">
        <w:rPr>
          <w:rFonts w:cstheme="minorHAnsi"/>
          <w:color w:val="040505"/>
          <w:w w:val="108"/>
          <w:shd w:val="clear" w:color="auto" w:fill="FFFFFF"/>
        </w:rPr>
        <w:t xml:space="preserve">For contracts in excess of $5,000, the contractor must pass </w:t>
      </w:r>
      <w:proofErr w:type="gramStart"/>
      <w:r w:rsidRPr="006D782B">
        <w:rPr>
          <w:rFonts w:cstheme="minorHAnsi"/>
          <w:color w:val="040505"/>
          <w:w w:val="108"/>
          <w:shd w:val="clear" w:color="auto" w:fill="FFFFFF"/>
        </w:rPr>
        <w:t>a public records</w:t>
      </w:r>
      <w:proofErr w:type="gramEnd"/>
      <w:r w:rsidRPr="006D782B">
        <w:rPr>
          <w:rFonts w:cstheme="minorHAnsi"/>
          <w:color w:val="040505"/>
          <w:w w:val="108"/>
          <w:shd w:val="clear" w:color="auto" w:fill="FFFFFF"/>
        </w:rPr>
        <w:t xml:space="preserve"> check</w:t>
      </w:r>
      <w:r w:rsidRPr="006D782B">
        <w:rPr>
          <w:rFonts w:cstheme="minorHAnsi"/>
          <w:color w:val="000000"/>
          <w:w w:val="108"/>
          <w:shd w:val="clear" w:color="auto" w:fill="FFFFFF"/>
        </w:rPr>
        <w:t xml:space="preserve">. </w:t>
      </w:r>
    </w:p>
    <w:p w:rsidR="006D782B" w:rsidRPr="006D782B" w:rsidRDefault="00EF6C2F" w:rsidP="006D782B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color w:val="040505"/>
          <w:shd w:val="clear" w:color="auto" w:fill="FFFFFF"/>
        </w:rPr>
      </w:pPr>
      <w:r w:rsidRPr="006D782B">
        <w:rPr>
          <w:rFonts w:cstheme="minorHAnsi"/>
          <w:color w:val="040505"/>
          <w:w w:val="108"/>
          <w:shd w:val="clear" w:color="auto" w:fill="FFFFFF"/>
        </w:rPr>
        <w:t xml:space="preserve">No outstanding judgments. </w:t>
      </w:r>
    </w:p>
    <w:p w:rsidR="006D782B" w:rsidRPr="006D782B" w:rsidRDefault="00EF6C2F" w:rsidP="006D782B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color w:val="040505"/>
          <w:shd w:val="clear" w:color="auto" w:fill="FFFFFF"/>
        </w:rPr>
      </w:pPr>
      <w:r w:rsidRPr="006D782B">
        <w:rPr>
          <w:rFonts w:cstheme="minorHAnsi"/>
          <w:color w:val="040505"/>
          <w:w w:val="108"/>
          <w:shd w:val="clear" w:color="auto" w:fill="FFFFFF"/>
        </w:rPr>
        <w:t xml:space="preserve">Must not be defending any uninsured open lawsuits. </w:t>
      </w:r>
    </w:p>
    <w:p w:rsidR="006D782B" w:rsidRPr="006D782B" w:rsidRDefault="00EF6C2F" w:rsidP="006D782B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color w:val="040505"/>
          <w:shd w:val="clear" w:color="auto" w:fill="FFFFFF"/>
        </w:rPr>
      </w:pPr>
      <w:r w:rsidRPr="006D782B">
        <w:rPr>
          <w:rFonts w:cstheme="minorHAnsi"/>
          <w:color w:val="040505"/>
          <w:w w:val="108"/>
          <w:shd w:val="clear" w:color="auto" w:fill="FFFFFF"/>
        </w:rPr>
        <w:t xml:space="preserve">No recent (within </w:t>
      </w:r>
      <w:r w:rsidRPr="006D782B">
        <w:rPr>
          <w:rFonts w:cstheme="minorHAnsi"/>
          <w:color w:val="040505"/>
          <w:shd w:val="clear" w:color="auto" w:fill="FFFFFF"/>
        </w:rPr>
        <w:t xml:space="preserve">5 </w:t>
      </w:r>
      <w:r w:rsidR="006D782B" w:rsidRPr="006D782B">
        <w:rPr>
          <w:rFonts w:cstheme="minorHAnsi"/>
          <w:color w:val="040505"/>
          <w:w w:val="108"/>
          <w:shd w:val="clear" w:color="auto" w:fill="FFFFFF"/>
        </w:rPr>
        <w:t>years) discipline by the contractor's license b</w:t>
      </w:r>
      <w:r w:rsidRPr="006D782B">
        <w:rPr>
          <w:rFonts w:cstheme="minorHAnsi"/>
          <w:color w:val="040505"/>
          <w:w w:val="108"/>
          <w:shd w:val="clear" w:color="auto" w:fill="FFFFFF"/>
        </w:rPr>
        <w:t>oard</w:t>
      </w:r>
      <w:r w:rsidRPr="006D782B">
        <w:rPr>
          <w:rFonts w:cstheme="minorHAnsi"/>
          <w:color w:val="303130"/>
          <w:w w:val="108"/>
          <w:shd w:val="clear" w:color="auto" w:fill="FFFFFF"/>
        </w:rPr>
        <w:t xml:space="preserve">. </w:t>
      </w:r>
    </w:p>
    <w:p w:rsidR="006D782B" w:rsidRPr="006D782B" w:rsidRDefault="006D782B" w:rsidP="006D782B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color w:val="040505"/>
          <w:shd w:val="clear" w:color="auto" w:fill="FFFFFF"/>
        </w:rPr>
      </w:pPr>
      <w:r w:rsidRPr="006D782B">
        <w:rPr>
          <w:rFonts w:cstheme="minorHAnsi"/>
          <w:color w:val="303130"/>
          <w:w w:val="108"/>
          <w:shd w:val="clear" w:color="auto" w:fill="FFFFFF"/>
        </w:rPr>
        <w:t xml:space="preserve">The </w:t>
      </w:r>
      <w:r w:rsidRPr="006D782B">
        <w:rPr>
          <w:rFonts w:cstheme="minorHAnsi"/>
          <w:color w:val="040505"/>
          <w:w w:val="108"/>
          <w:shd w:val="clear" w:color="auto" w:fill="FFFFFF"/>
        </w:rPr>
        <w:t>property c</w:t>
      </w:r>
      <w:r w:rsidR="00EF6C2F" w:rsidRPr="006D782B">
        <w:rPr>
          <w:rFonts w:cstheme="minorHAnsi"/>
          <w:color w:val="040505"/>
          <w:w w:val="108"/>
          <w:shd w:val="clear" w:color="auto" w:fill="FFFFFF"/>
        </w:rPr>
        <w:t xml:space="preserve">ommittee may at its discretion reject any </w:t>
      </w:r>
      <w:r w:rsidRPr="006D782B">
        <w:rPr>
          <w:rFonts w:cstheme="minorHAnsi"/>
          <w:color w:val="040505"/>
          <w:w w:val="108"/>
          <w:shd w:val="clear" w:color="auto" w:fill="FFFFFF"/>
        </w:rPr>
        <w:t xml:space="preserve">contractor on the basis of any </w:t>
      </w:r>
      <w:r w:rsidR="00EF6C2F" w:rsidRPr="006D782B">
        <w:rPr>
          <w:rFonts w:cstheme="minorHAnsi"/>
          <w:color w:val="040505"/>
          <w:w w:val="108"/>
          <w:shd w:val="clear" w:color="auto" w:fill="FFFFFF"/>
        </w:rPr>
        <w:t>public record information or that obtained from reliable sources.</w:t>
      </w:r>
    </w:p>
    <w:p w:rsidR="00EF6C2F" w:rsidRPr="006D782B" w:rsidRDefault="00EF6C2F" w:rsidP="006D782B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color w:val="040505"/>
          <w:shd w:val="clear" w:color="auto" w:fill="FFFFFF"/>
        </w:rPr>
      </w:pPr>
      <w:r w:rsidRPr="006D782B">
        <w:rPr>
          <w:rFonts w:cstheme="minorHAnsi"/>
          <w:color w:val="040505"/>
          <w:w w:val="108"/>
          <w:shd w:val="clear" w:color="auto" w:fill="FFFFFF"/>
        </w:rPr>
        <w:lastRenderedPageBreak/>
        <w:t xml:space="preserve">References for past work. </w:t>
      </w:r>
    </w:p>
    <w:p w:rsidR="006D782B" w:rsidRPr="006D782B" w:rsidRDefault="006D782B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w w:val="108"/>
          <w:shd w:val="clear" w:color="auto" w:fill="FFFFFF"/>
        </w:rPr>
      </w:pPr>
      <w:r w:rsidRPr="006D782B">
        <w:rPr>
          <w:rFonts w:cstheme="minorHAnsi"/>
          <w:w w:val="108"/>
          <w:shd w:val="clear" w:color="auto" w:fill="FFFFFF"/>
        </w:rPr>
        <w:t xml:space="preserve">Contractors must be </w:t>
      </w:r>
      <w:r w:rsidR="00EF6C2F" w:rsidRPr="006D782B">
        <w:rPr>
          <w:rFonts w:cstheme="minorHAnsi"/>
          <w:w w:val="108"/>
          <w:shd w:val="clear" w:color="auto" w:fill="FFFFFF"/>
        </w:rPr>
        <w:t>state-licensed in the trade to be performed or a licensed general contractor.</w:t>
      </w:r>
    </w:p>
    <w:p w:rsidR="006D782B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w w:val="108"/>
          <w:shd w:val="clear" w:color="auto" w:fill="FFFFFF"/>
        </w:rPr>
      </w:pPr>
      <w:r w:rsidRPr="006D782B">
        <w:rPr>
          <w:rFonts w:cstheme="minorHAnsi"/>
          <w:color w:val="030404"/>
          <w:w w:val="108"/>
          <w:shd w:val="clear" w:color="auto" w:fill="FEFFFF"/>
        </w:rPr>
        <w:t>Contractor must use its own employees or a sub-contracto</w:t>
      </w:r>
      <w:r w:rsidR="006D782B" w:rsidRPr="006D782B">
        <w:rPr>
          <w:rFonts w:cstheme="minorHAnsi"/>
          <w:color w:val="030404"/>
          <w:w w:val="108"/>
          <w:shd w:val="clear" w:color="auto" w:fill="FEFFFF"/>
        </w:rPr>
        <w:t xml:space="preserve">r state-licensed contractor in </w:t>
      </w:r>
      <w:r w:rsidRPr="006D782B">
        <w:rPr>
          <w:rFonts w:cstheme="minorHAnsi"/>
          <w:color w:val="030404"/>
          <w:w w:val="108"/>
          <w:shd w:val="clear" w:color="auto" w:fill="FEFFFF"/>
        </w:rPr>
        <w:t xml:space="preserve">the trade to be performed. Contractors and sub-contractors cannot use unlicensed </w:t>
      </w:r>
      <w:r w:rsidRPr="006D782B">
        <w:rPr>
          <w:rFonts w:cstheme="minorHAnsi"/>
          <w:color w:val="030404"/>
          <w:w w:val="108"/>
          <w:shd w:val="clear" w:color="auto" w:fill="FEFFFF"/>
        </w:rPr>
        <w:br/>
        <w:t xml:space="preserve">independent contractors. </w:t>
      </w:r>
    </w:p>
    <w:p w:rsidR="006D782B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w w:val="108"/>
          <w:shd w:val="clear" w:color="auto" w:fill="FFFFFF"/>
        </w:rPr>
      </w:pPr>
      <w:r w:rsidRPr="006D782B">
        <w:rPr>
          <w:rFonts w:cstheme="minorHAnsi"/>
          <w:w w:val="108"/>
          <w:shd w:val="clear" w:color="auto" w:fill="FEFFFF"/>
        </w:rPr>
        <w:t xml:space="preserve">Contractor must have state bond in effect before any contract is signed. </w:t>
      </w:r>
    </w:p>
    <w:p w:rsidR="006D782B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w w:val="108"/>
          <w:shd w:val="clear" w:color="auto" w:fill="FFFFFF"/>
        </w:rPr>
      </w:pPr>
      <w:r w:rsidRPr="006D782B">
        <w:rPr>
          <w:rFonts w:cstheme="minorHAnsi"/>
          <w:w w:val="108"/>
          <w:shd w:val="clear" w:color="auto" w:fill="FEFFFF"/>
        </w:rPr>
        <w:t>Contractor must be</w:t>
      </w:r>
      <w:r w:rsidR="006D782B" w:rsidRPr="006D782B">
        <w:rPr>
          <w:rFonts w:cstheme="minorHAnsi"/>
          <w:w w:val="108"/>
          <w:shd w:val="clear" w:color="auto" w:fill="FEFFFF"/>
        </w:rPr>
        <w:t xml:space="preserve"> insured and present a current c</w:t>
      </w:r>
      <w:r w:rsidRPr="006D782B">
        <w:rPr>
          <w:rFonts w:cstheme="minorHAnsi"/>
          <w:w w:val="108"/>
          <w:shd w:val="clear" w:color="auto" w:fill="FEFFFF"/>
        </w:rPr>
        <w:t xml:space="preserve">ertificate </w:t>
      </w:r>
      <w:r w:rsidR="006D782B" w:rsidRPr="006D782B">
        <w:rPr>
          <w:rFonts w:cstheme="minorHAnsi"/>
          <w:color w:val="030404"/>
          <w:w w:val="108"/>
          <w:shd w:val="clear" w:color="auto" w:fill="FEFFFF"/>
        </w:rPr>
        <w:t>of i</w:t>
      </w:r>
      <w:r w:rsidRPr="006D782B">
        <w:rPr>
          <w:rFonts w:cstheme="minorHAnsi"/>
          <w:color w:val="030404"/>
          <w:w w:val="108"/>
          <w:shd w:val="clear" w:color="auto" w:fill="FEFFFF"/>
        </w:rPr>
        <w:t xml:space="preserve">nsurance the following coverage: </w:t>
      </w:r>
    </w:p>
    <w:p w:rsidR="006D782B" w:rsidRPr="006D782B" w:rsidRDefault="00EF6C2F" w:rsidP="006D782B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w w:val="108"/>
          <w:shd w:val="clear" w:color="auto" w:fill="FFFFFF"/>
        </w:rPr>
      </w:pPr>
      <w:r w:rsidRPr="006D782B">
        <w:rPr>
          <w:rFonts w:cstheme="minorHAnsi"/>
          <w:color w:val="030404"/>
          <w:w w:val="108"/>
          <w:shd w:val="clear" w:color="auto" w:fill="FEFFFF"/>
        </w:rPr>
        <w:t xml:space="preserve">Workers Compensation </w:t>
      </w:r>
    </w:p>
    <w:p w:rsidR="006D782B" w:rsidRPr="006D782B" w:rsidRDefault="00EF6C2F" w:rsidP="006D782B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w w:val="108"/>
          <w:shd w:val="clear" w:color="auto" w:fill="FFFFFF"/>
        </w:rPr>
      </w:pPr>
      <w:r w:rsidRPr="006D782B">
        <w:rPr>
          <w:rFonts w:cstheme="minorHAnsi"/>
          <w:color w:val="030404"/>
          <w:w w:val="108"/>
          <w:shd w:val="clear" w:color="auto" w:fill="FEFFFF"/>
        </w:rPr>
        <w:t xml:space="preserve">Liability </w:t>
      </w:r>
    </w:p>
    <w:p w:rsidR="00EF6C2F" w:rsidRPr="006D782B" w:rsidRDefault="00EF6C2F" w:rsidP="006D782B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w w:val="108"/>
          <w:shd w:val="clear" w:color="auto" w:fill="FFFFFF"/>
        </w:rPr>
      </w:pPr>
      <w:r w:rsidRPr="006D782B">
        <w:rPr>
          <w:rFonts w:cstheme="minorHAnsi"/>
          <w:color w:val="030404"/>
          <w:w w:val="108"/>
          <w:shd w:val="clear" w:color="auto" w:fill="FEFFFF"/>
        </w:rPr>
        <w:t xml:space="preserve">Surety </w:t>
      </w:r>
      <w:r w:rsidR="006D782B" w:rsidRPr="006D782B">
        <w:rPr>
          <w:rFonts w:cstheme="minorHAnsi"/>
          <w:color w:val="030404"/>
          <w:w w:val="108"/>
          <w:shd w:val="clear" w:color="auto" w:fill="FEFFFF"/>
        </w:rPr>
        <w:t>Bond in effect registered with c</w:t>
      </w:r>
      <w:r w:rsidRPr="006D782B">
        <w:rPr>
          <w:rFonts w:cstheme="minorHAnsi"/>
          <w:color w:val="030404"/>
          <w:w w:val="108"/>
          <w:shd w:val="clear" w:color="auto" w:fill="FEFFFF"/>
        </w:rPr>
        <w:t>ontractor</w:t>
      </w:r>
      <w:r w:rsidR="006D782B" w:rsidRPr="006D782B">
        <w:rPr>
          <w:rFonts w:cstheme="minorHAnsi"/>
          <w:color w:val="030404"/>
          <w:w w:val="108"/>
          <w:shd w:val="clear" w:color="auto" w:fill="FEFFFF"/>
        </w:rPr>
        <w:t>’s license b</w:t>
      </w:r>
      <w:r w:rsidRPr="006D782B">
        <w:rPr>
          <w:rFonts w:cstheme="minorHAnsi"/>
          <w:color w:val="030404"/>
          <w:w w:val="108"/>
          <w:shd w:val="clear" w:color="auto" w:fill="FEFFFF"/>
        </w:rPr>
        <w:t xml:space="preserve">oard </w:t>
      </w:r>
    </w:p>
    <w:p w:rsidR="006D782B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30404"/>
          <w:w w:val="108"/>
          <w:shd w:val="clear" w:color="auto" w:fill="FEFFFF"/>
        </w:rPr>
      </w:pPr>
      <w:r w:rsidRPr="006D782B">
        <w:rPr>
          <w:rFonts w:cstheme="minorHAnsi"/>
          <w:color w:val="000000"/>
          <w:w w:val="108"/>
          <w:shd w:val="clear" w:color="auto" w:fill="FEFFFF"/>
        </w:rPr>
        <w:t>Contractor, p</w:t>
      </w:r>
      <w:r w:rsidRPr="006D782B">
        <w:rPr>
          <w:rFonts w:cstheme="minorHAnsi"/>
          <w:color w:val="030404"/>
          <w:w w:val="108"/>
          <w:shd w:val="clear" w:color="auto" w:fill="FEFFFF"/>
        </w:rPr>
        <w:t>rior to receiving payment must provide a W-9 and present proof of payment to all subcontractors, material suppliers and laborers on the job f</w:t>
      </w:r>
      <w:r w:rsidR="006D782B" w:rsidRPr="006D782B">
        <w:rPr>
          <w:rFonts w:cstheme="minorHAnsi"/>
          <w:color w:val="030404"/>
          <w:w w:val="108"/>
          <w:shd w:val="clear" w:color="auto" w:fill="FEFFFF"/>
        </w:rPr>
        <w:t xml:space="preserve">or all work completed prior to </w:t>
      </w:r>
      <w:r w:rsidRPr="006D782B">
        <w:rPr>
          <w:rFonts w:cstheme="minorHAnsi"/>
          <w:color w:val="030404"/>
          <w:w w:val="108"/>
          <w:shd w:val="clear" w:color="auto" w:fill="FEFFFF"/>
        </w:rPr>
        <w:t>the date of payment wheth</w:t>
      </w:r>
      <w:r w:rsidR="006D782B" w:rsidRPr="006D782B">
        <w:rPr>
          <w:rFonts w:cstheme="minorHAnsi"/>
          <w:color w:val="030404"/>
          <w:w w:val="108"/>
          <w:shd w:val="clear" w:color="auto" w:fill="FEFFFF"/>
        </w:rPr>
        <w:t>er a final or progress payment.</w:t>
      </w:r>
    </w:p>
    <w:p w:rsidR="006D782B" w:rsidRPr="006D782B" w:rsidRDefault="006D782B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30404"/>
          <w:w w:val="108"/>
          <w:shd w:val="clear" w:color="auto" w:fill="FEFFFF"/>
        </w:rPr>
      </w:pPr>
      <w:r w:rsidRPr="006D782B">
        <w:rPr>
          <w:rFonts w:cstheme="minorHAnsi"/>
          <w:color w:val="030404"/>
          <w:w w:val="108"/>
          <w:shd w:val="clear" w:color="auto" w:fill="FEFFFF"/>
        </w:rPr>
        <w:t xml:space="preserve">A </w:t>
      </w:r>
      <w:r w:rsidRPr="006D782B">
        <w:rPr>
          <w:rFonts w:cstheme="minorHAnsi"/>
          <w:color w:val="000000"/>
          <w:w w:val="108"/>
          <w:shd w:val="clear" w:color="auto" w:fill="FEFFFF"/>
        </w:rPr>
        <w:t>c</w:t>
      </w:r>
      <w:r w:rsidRPr="006D782B">
        <w:rPr>
          <w:rFonts w:cstheme="minorHAnsi"/>
          <w:color w:val="030404"/>
          <w:w w:val="108"/>
          <w:shd w:val="clear" w:color="auto" w:fill="FEFFFF"/>
        </w:rPr>
        <w:t>ompletion b</w:t>
      </w:r>
      <w:r w:rsidR="00EF6C2F" w:rsidRPr="006D782B">
        <w:rPr>
          <w:rFonts w:cstheme="minorHAnsi"/>
          <w:color w:val="030404"/>
          <w:w w:val="108"/>
          <w:shd w:val="clear" w:color="auto" w:fill="FEFFFF"/>
        </w:rPr>
        <w:t>ond is required for any</w:t>
      </w:r>
      <w:r w:rsidRPr="006D782B">
        <w:rPr>
          <w:rFonts w:cstheme="minorHAnsi"/>
          <w:color w:val="030404"/>
          <w:w w:val="108"/>
          <w:shd w:val="clear" w:color="auto" w:fill="FEFFFF"/>
        </w:rPr>
        <w:t xml:space="preserve"> job in excess of $30,000. The property c</w:t>
      </w:r>
      <w:r w:rsidR="00EF6C2F" w:rsidRPr="006D782B">
        <w:rPr>
          <w:rFonts w:cstheme="minorHAnsi"/>
          <w:color w:val="030404"/>
          <w:w w:val="108"/>
          <w:shd w:val="clear" w:color="auto" w:fill="FEFFFF"/>
        </w:rPr>
        <w:t xml:space="preserve">ommittee has discretion to waive this requirement based </w:t>
      </w:r>
      <w:r w:rsidRPr="006D782B">
        <w:rPr>
          <w:rFonts w:cstheme="minorHAnsi"/>
          <w:color w:val="030404"/>
          <w:w w:val="108"/>
          <w:shd w:val="clear" w:color="auto" w:fill="FEFFFF"/>
        </w:rPr>
        <w:t xml:space="preserve">on the prior reputation of the </w:t>
      </w:r>
      <w:r w:rsidR="00EF6C2F" w:rsidRPr="006D782B">
        <w:rPr>
          <w:rFonts w:cstheme="minorHAnsi"/>
          <w:color w:val="030404"/>
          <w:w w:val="108"/>
          <w:shd w:val="clear" w:color="auto" w:fill="FEFFFF"/>
        </w:rPr>
        <w:t xml:space="preserve">contractor. </w:t>
      </w:r>
    </w:p>
    <w:p w:rsidR="006D782B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30404"/>
          <w:w w:val="108"/>
          <w:shd w:val="clear" w:color="auto" w:fill="FEFFFF"/>
        </w:rPr>
      </w:pPr>
      <w:r w:rsidRPr="006D782B">
        <w:rPr>
          <w:rFonts w:cstheme="minorHAnsi"/>
          <w:color w:val="000000"/>
          <w:w w:val="108"/>
          <w:shd w:val="clear" w:color="auto" w:fill="FEFFFF"/>
        </w:rPr>
        <w:t>Contractor m</w:t>
      </w:r>
      <w:r w:rsidR="006D782B" w:rsidRPr="006D782B">
        <w:rPr>
          <w:rFonts w:cstheme="minorHAnsi"/>
          <w:color w:val="030404"/>
          <w:w w:val="108"/>
          <w:shd w:val="clear" w:color="auto" w:fill="FEFFFF"/>
        </w:rPr>
        <w:t>ust sign a release of all l</w:t>
      </w:r>
      <w:r w:rsidRPr="006D782B">
        <w:rPr>
          <w:rFonts w:cstheme="minorHAnsi"/>
          <w:color w:val="030404"/>
          <w:w w:val="108"/>
          <w:shd w:val="clear" w:color="auto" w:fill="FEFFFF"/>
        </w:rPr>
        <w:t>iens upon receiving payment</w:t>
      </w:r>
      <w:r w:rsidRPr="006D782B">
        <w:rPr>
          <w:rFonts w:cstheme="minorHAnsi"/>
          <w:color w:val="000000"/>
          <w:w w:val="108"/>
          <w:shd w:val="clear" w:color="auto" w:fill="FEFFFF"/>
        </w:rPr>
        <w:t xml:space="preserve">. </w:t>
      </w:r>
    </w:p>
    <w:p w:rsidR="006D782B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30404"/>
          <w:w w:val="108"/>
          <w:shd w:val="clear" w:color="auto" w:fill="FEFFFF"/>
        </w:rPr>
      </w:pPr>
      <w:r w:rsidRPr="006D782B">
        <w:rPr>
          <w:rFonts w:cstheme="minorHAnsi"/>
          <w:color w:val="030404"/>
          <w:w w:val="108"/>
          <w:shd w:val="clear" w:color="auto" w:fill="FEFFFF"/>
        </w:rPr>
        <w:t xml:space="preserve">All contracts must have a starting date, a completion date, and a provision that the </w:t>
      </w:r>
      <w:r w:rsidRPr="006D782B">
        <w:rPr>
          <w:rFonts w:cstheme="minorHAnsi"/>
          <w:color w:val="030404"/>
          <w:w w:val="108"/>
          <w:shd w:val="clear" w:color="auto" w:fill="FEFFFF"/>
        </w:rPr>
        <w:br/>
      </w:r>
      <w:r w:rsidRPr="006D782B">
        <w:rPr>
          <w:rFonts w:cstheme="minorHAnsi"/>
          <w:w w:val="108"/>
          <w:shd w:val="clear" w:color="auto" w:fill="FEFFFF"/>
        </w:rPr>
        <w:t xml:space="preserve">contractor will have workers continually on the job until the job is completed. They will also include an acceptance process </w:t>
      </w:r>
      <w:r w:rsidR="006D782B" w:rsidRPr="006D782B">
        <w:rPr>
          <w:rFonts w:cstheme="minorHAnsi"/>
          <w:w w:val="108"/>
          <w:shd w:val="clear" w:color="auto" w:fill="FEFFFF"/>
        </w:rPr>
        <w:t>before any payment is made, an i</w:t>
      </w:r>
      <w:r w:rsidRPr="006D782B">
        <w:rPr>
          <w:rFonts w:cstheme="minorHAnsi"/>
          <w:w w:val="108"/>
          <w:shd w:val="clear" w:color="auto" w:fill="FEFFFF"/>
        </w:rPr>
        <w:t>ndemnification clause and a breakdown of work to be completed before any progress payments are made.</w:t>
      </w:r>
    </w:p>
    <w:p w:rsidR="00EF6C2F" w:rsidRPr="006D782B" w:rsidRDefault="00EF6C2F" w:rsidP="006D78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30404"/>
          <w:w w:val="108"/>
          <w:shd w:val="clear" w:color="auto" w:fill="FEFFFF"/>
        </w:rPr>
      </w:pPr>
      <w:r w:rsidRPr="006D782B">
        <w:rPr>
          <w:rFonts w:cstheme="minorHAnsi"/>
          <w:w w:val="108"/>
          <w:shd w:val="clear" w:color="auto" w:fill="FEFFFF"/>
        </w:rPr>
        <w:t>If there are multiple contractors on the project a general contractor must be designated.</w:t>
      </w:r>
    </w:p>
    <w:p w:rsidR="00871D27" w:rsidRPr="006D782B" w:rsidRDefault="006D782B" w:rsidP="006D782B">
      <w:pPr>
        <w:spacing w:line="240" w:lineRule="auto"/>
        <w:rPr>
          <w:rFonts w:cstheme="minorHAnsi"/>
        </w:rPr>
      </w:pPr>
      <w:r w:rsidRPr="006D782B">
        <w:rPr>
          <w:rFonts w:cstheme="minorHAnsi"/>
        </w:rPr>
        <w:t xml:space="preserve">These guidelines are for property improvements that are funded with either a diocesan grant or loan. The guidelines are recommended for parishes but not required. </w:t>
      </w:r>
    </w:p>
    <w:sectPr w:rsidR="00871D27" w:rsidRPr="006D782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2B" w:rsidRDefault="006D782B" w:rsidP="006D782B">
      <w:pPr>
        <w:spacing w:after="0" w:line="240" w:lineRule="auto"/>
      </w:pPr>
      <w:r>
        <w:separator/>
      </w:r>
    </w:p>
  </w:endnote>
  <w:endnote w:type="continuationSeparator" w:id="0">
    <w:p w:rsidR="006D782B" w:rsidRDefault="006D782B" w:rsidP="006D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2B" w:rsidRPr="006D782B" w:rsidRDefault="006D782B">
    <w:pPr>
      <w:pStyle w:val="Footer"/>
      <w:rPr>
        <w:rFonts w:ascii="Goudy Old Style" w:hAnsi="Goudy Old Style"/>
        <w:sz w:val="20"/>
      </w:rPr>
    </w:pPr>
    <w:r w:rsidRPr="006D782B">
      <w:rPr>
        <w:rFonts w:ascii="Goudy Old Style" w:hAnsi="Goudy Old Style"/>
        <w:sz w:val="20"/>
      </w:rPr>
      <w:t>The Episcopal Diocese of San Diego</w:t>
    </w:r>
    <w:r w:rsidRPr="006D782B">
      <w:rPr>
        <w:rFonts w:ascii="Goudy Old Style" w:hAnsi="Goudy Old Style"/>
        <w:sz w:val="20"/>
      </w:rPr>
      <w:ptab w:relativeTo="margin" w:alignment="center" w:leader="none"/>
    </w:r>
    <w:r w:rsidRPr="006D782B">
      <w:rPr>
        <w:rFonts w:ascii="Goudy Old Style" w:hAnsi="Goudy Old Style"/>
        <w:sz w:val="20"/>
      </w:rPr>
      <w:t xml:space="preserve">  </w:t>
    </w:r>
    <w:r>
      <w:rPr>
        <w:rFonts w:ascii="Goudy Old Style" w:hAnsi="Goudy Old Style"/>
        <w:sz w:val="20"/>
      </w:rPr>
      <w:t xml:space="preserve">   </w:t>
    </w:r>
    <w:r w:rsidRPr="006D782B">
      <w:rPr>
        <w:rFonts w:ascii="Goudy Old Style" w:hAnsi="Goudy Old Style"/>
        <w:sz w:val="20"/>
      </w:rPr>
      <w:t xml:space="preserve">2083 Sunset Cliffs Blvd., San Diego, CA 92107 </w:t>
    </w:r>
    <w:r>
      <w:rPr>
        <w:rFonts w:ascii="Goudy Old Style" w:hAnsi="Goudy Old Style"/>
        <w:sz w:val="20"/>
      </w:rPr>
      <w:t xml:space="preserve">       </w:t>
    </w:r>
    <w:r w:rsidRPr="006D782B">
      <w:rPr>
        <w:rFonts w:ascii="Goudy Old Style" w:hAnsi="Goudy Old Style"/>
        <w:sz w:val="20"/>
      </w:rPr>
      <w:t>edsd.org</w:t>
    </w:r>
    <w:r w:rsidRPr="006D782B">
      <w:rPr>
        <w:rFonts w:ascii="Goudy Old Style" w:hAnsi="Goudy Old Style"/>
        <w:sz w:val="20"/>
      </w:rPr>
      <w:ptab w:relativeTo="margin" w:alignment="right" w:leader="none"/>
    </w:r>
    <w:r w:rsidRPr="006D782B">
      <w:rPr>
        <w:rFonts w:ascii="Goudy Old Style" w:hAnsi="Goudy Old Style"/>
        <w:sz w:val="20"/>
      </w:rPr>
      <w:t>619-291-5947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2B" w:rsidRDefault="006D782B" w:rsidP="006D782B">
      <w:pPr>
        <w:spacing w:after="0" w:line="240" w:lineRule="auto"/>
      </w:pPr>
      <w:r>
        <w:separator/>
      </w:r>
    </w:p>
  </w:footnote>
  <w:footnote w:type="continuationSeparator" w:id="0">
    <w:p w:rsidR="006D782B" w:rsidRDefault="006D782B" w:rsidP="006D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2B" w:rsidRDefault="006D782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DBD7F1E" wp14:editId="09C26F9A">
          <wp:extent cx="476834" cy="477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d 2016 update 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01" cy="479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8CA112"/>
    <w:lvl w:ilvl="0">
      <w:numFmt w:val="bullet"/>
      <w:lvlText w:val="*"/>
      <w:lvlJc w:val="left"/>
    </w:lvl>
  </w:abstractNum>
  <w:abstractNum w:abstractNumId="1">
    <w:nsid w:val="066E51D6"/>
    <w:multiLevelType w:val="singleLevel"/>
    <w:tmpl w:val="7D2A2EA2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404"/>
      </w:rPr>
    </w:lvl>
  </w:abstractNum>
  <w:abstractNum w:abstractNumId="2">
    <w:nsid w:val="169B7E8B"/>
    <w:multiLevelType w:val="hybridMultilevel"/>
    <w:tmpl w:val="BC4670AE"/>
    <w:lvl w:ilvl="0" w:tplc="C50C0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4B36"/>
    <w:multiLevelType w:val="singleLevel"/>
    <w:tmpl w:val="776CDCD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405"/>
      </w:rPr>
    </w:lvl>
  </w:abstractNum>
  <w:abstractNum w:abstractNumId="4">
    <w:nsid w:val="248656AF"/>
    <w:multiLevelType w:val="hybridMultilevel"/>
    <w:tmpl w:val="1A6036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AE8B156">
      <w:start w:val="1"/>
      <w:numFmt w:val="upperLetter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58A"/>
    <w:multiLevelType w:val="hybridMultilevel"/>
    <w:tmpl w:val="57CEF8C4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1941"/>
    <w:multiLevelType w:val="hybridMultilevel"/>
    <w:tmpl w:val="3AE026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96A1D"/>
    <w:multiLevelType w:val="hybridMultilevel"/>
    <w:tmpl w:val="3C96C9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2D44C4"/>
    <w:multiLevelType w:val="hybridMultilevel"/>
    <w:tmpl w:val="6330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A4B474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030404"/>
        <w:w w:val="111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262D1"/>
    <w:multiLevelType w:val="singleLevel"/>
    <w:tmpl w:val="77E4D028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405"/>
      </w:rPr>
    </w:lvl>
  </w:abstractNum>
  <w:abstractNum w:abstractNumId="10">
    <w:nsid w:val="529155F4"/>
    <w:multiLevelType w:val="hybridMultilevel"/>
    <w:tmpl w:val="87C283C2"/>
    <w:lvl w:ilvl="0" w:tplc="46325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D59"/>
    <w:multiLevelType w:val="hybridMultilevel"/>
    <w:tmpl w:val="3D0ECC78"/>
    <w:lvl w:ilvl="0" w:tplc="67CED49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30404"/>
        <w:w w:val="10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0379DC"/>
    <w:multiLevelType w:val="hybridMultilevel"/>
    <w:tmpl w:val="E40079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0C585A">
      <w:start w:val="1"/>
      <w:numFmt w:val="upperLetter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30404"/>
        </w:rPr>
      </w:lvl>
    </w:lvlOverride>
  </w:num>
  <w:num w:numId="3">
    <w:abstractNumId w:val="9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404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40505"/>
        </w:rPr>
      </w:lvl>
    </w:lvlOverride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F"/>
    <w:rsid w:val="000A30DD"/>
    <w:rsid w:val="006D782B"/>
    <w:rsid w:val="00871D27"/>
    <w:rsid w:val="008F4836"/>
    <w:rsid w:val="00EC3FD4"/>
    <w:rsid w:val="00E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2F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F6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2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6D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2B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2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2F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F6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2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6D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2B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2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sd.org/congregational-property-grant-applic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sd.org/congregational-property-grant-applic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pertycommittee@eds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mith@edsd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01B3-AE96-49D4-A59D-EC5AAAB3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Wilder</dc:creator>
  <cp:lastModifiedBy>Hannah Wilder</cp:lastModifiedBy>
  <cp:revision>3</cp:revision>
  <dcterms:created xsi:type="dcterms:W3CDTF">2018-06-04T23:56:00Z</dcterms:created>
  <dcterms:modified xsi:type="dcterms:W3CDTF">2018-06-05T16:47:00Z</dcterms:modified>
</cp:coreProperties>
</file>